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3A" w:rsidRDefault="003B6A3A">
      <w:pPr>
        <w:pStyle w:val="Standard"/>
        <w:spacing w:line="100" w:lineRule="atLeast"/>
        <w:rPr>
          <w:rFonts w:cs="Times New Roman"/>
          <w:color w:val="000000"/>
          <w:lang w:val="ru-RU"/>
        </w:rPr>
      </w:pPr>
      <w:bookmarkStart w:id="0" w:name="_GoBack"/>
      <w:bookmarkEnd w:id="0"/>
    </w:p>
    <w:p w:rsidR="003B6A3A" w:rsidRDefault="00F70BA3">
      <w:pPr>
        <w:pStyle w:val="Standard"/>
        <w:spacing w:line="100" w:lineRule="atLeast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Памяти жертв Беслана</w:t>
      </w:r>
    </w:p>
    <w:p w:rsidR="003B6A3A" w:rsidRDefault="003B6A3A">
      <w:pPr>
        <w:pStyle w:val="Standard"/>
        <w:spacing w:line="100" w:lineRule="atLeast"/>
        <w:jc w:val="center"/>
        <w:rPr>
          <w:rFonts w:cs="Times New Roman"/>
          <w:color w:val="000000"/>
          <w:lang w:val="ru-RU"/>
        </w:rPr>
      </w:pPr>
    </w:p>
    <w:p w:rsidR="003B6A3A" w:rsidRDefault="003B6A3A">
      <w:pPr>
        <w:pStyle w:val="Standard"/>
        <w:spacing w:line="100" w:lineRule="atLeast"/>
        <w:rPr>
          <w:rFonts w:cs="Times New Roman"/>
          <w:color w:val="000000"/>
          <w:lang w:val="ru-RU"/>
        </w:rPr>
      </w:pPr>
    </w:p>
    <w:p w:rsidR="003B6A3A" w:rsidRDefault="00F70BA3">
      <w:pPr>
        <w:pStyle w:val="a8"/>
      </w:pPr>
      <w:r>
        <w:rPr>
          <w:rFonts w:cs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-292095</wp:posOffset>
            </wp:positionH>
            <wp:positionV relativeFrom="paragraph">
              <wp:posOffset>22229</wp:posOffset>
            </wp:positionV>
            <wp:extent cx="2047871" cy="1689738"/>
            <wp:effectExtent l="0" t="0" r="0" b="5712"/>
            <wp:wrapTight wrapText="right">
              <wp:wrapPolygon edited="0">
                <wp:start x="0" y="0"/>
                <wp:lineTo x="0" y="21430"/>
                <wp:lineTo x="21305" y="21430"/>
                <wp:lineTo x="21305" y="0"/>
                <wp:lineTo x="0" y="0"/>
              </wp:wrapPolygon>
            </wp:wrapTight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1" cy="16897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B6A3A" w:rsidRDefault="00F70BA3">
      <w:pPr>
        <w:pStyle w:val="a8"/>
        <w:jc w:val="both"/>
      </w:pPr>
      <w:r>
        <w:rPr>
          <w:b/>
        </w:rPr>
        <w:t xml:space="preserve">1 </w:t>
      </w:r>
      <w:proofErr w:type="spellStart"/>
      <w:r>
        <w:rPr>
          <w:b/>
        </w:rPr>
        <w:t>сентября</w:t>
      </w:r>
      <w:proofErr w:type="spellEnd"/>
      <w:r>
        <w:rPr>
          <w:b/>
        </w:rPr>
        <w:t xml:space="preserve"> 2004 </w:t>
      </w:r>
      <w:proofErr w:type="spellStart"/>
      <w:r>
        <w:rPr>
          <w:b/>
        </w:rPr>
        <w:t>года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помнит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даты</w:t>
      </w:r>
      <w:proofErr w:type="spellEnd"/>
      <w:r>
        <w:rPr>
          <w:b/>
        </w:rPr>
        <w:t xml:space="preserve">?! </w:t>
      </w:r>
      <w:proofErr w:type="spellStart"/>
      <w:r>
        <w:rPr>
          <w:b/>
        </w:rPr>
        <w:t>Она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вошла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жизнь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нашего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народа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трагедией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Беслане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Мирный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чистый</w:t>
      </w:r>
      <w:proofErr w:type="spellEnd"/>
      <w:r>
        <w:rPr>
          <w:b/>
        </w:rPr>
        <w:t xml:space="preserve"> и </w:t>
      </w:r>
      <w:r>
        <w:rPr>
          <w:b/>
          <w:lang w:val="ru-RU"/>
        </w:rPr>
        <w:t xml:space="preserve">такой </w:t>
      </w:r>
      <w:proofErr w:type="spellStart"/>
      <w:r>
        <w:rPr>
          <w:b/>
        </w:rPr>
        <w:t>трогательный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содрогнулся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плача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боли</w:t>
      </w:r>
      <w:proofErr w:type="spellEnd"/>
      <w:r>
        <w:rPr>
          <w:b/>
        </w:rPr>
        <w:t xml:space="preserve">. В </w:t>
      </w:r>
      <w:proofErr w:type="spellStart"/>
      <w:r>
        <w:rPr>
          <w:b/>
        </w:rPr>
        <w:t>результате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злодейского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беспримерного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жестокости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террористического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акта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городе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Беслане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погибли</w:t>
      </w:r>
      <w:proofErr w:type="spellEnd"/>
      <w:r>
        <w:rPr>
          <w:b/>
        </w:rPr>
        <w:t xml:space="preserve"> 338 </w:t>
      </w:r>
      <w:proofErr w:type="spellStart"/>
      <w:r>
        <w:rPr>
          <w:b/>
        </w:rPr>
        <w:t>мирных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граждан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большая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часть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которых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дети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около</w:t>
      </w:r>
      <w:proofErr w:type="spellEnd"/>
      <w:r>
        <w:rPr>
          <w:b/>
        </w:rPr>
        <w:t xml:space="preserve"> 200 </w:t>
      </w:r>
      <w:proofErr w:type="spellStart"/>
      <w:r>
        <w:rPr>
          <w:b/>
        </w:rPr>
        <w:t>пропали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вести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Забыть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горький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мы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никогда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сможем</w:t>
      </w:r>
      <w:proofErr w:type="spellEnd"/>
      <w:r>
        <w:rPr>
          <w:b/>
        </w:rPr>
        <w:t xml:space="preserve">. </w:t>
      </w:r>
    </w:p>
    <w:p w:rsidR="003B6A3A" w:rsidRDefault="003B6A3A">
      <w:pPr>
        <w:pStyle w:val="Standard"/>
        <w:spacing w:line="100" w:lineRule="atLeast"/>
        <w:rPr>
          <w:rFonts w:cs="Times New Roman"/>
          <w:b/>
          <w:color w:val="000000"/>
          <w:lang w:val="ru-RU"/>
        </w:rPr>
      </w:pPr>
    </w:p>
    <w:p w:rsidR="003B6A3A" w:rsidRDefault="00F70BA3">
      <w:pPr>
        <w:pStyle w:val="Standard"/>
        <w:spacing w:line="100" w:lineRule="atLeast"/>
        <w:jc w:val="both"/>
      </w:pPr>
      <w:r>
        <w:rPr>
          <w:rFonts w:cs="Times New Roman"/>
          <w:color w:val="000000"/>
          <w:lang w:val="ru-RU"/>
        </w:rPr>
        <w:t>С 3 сент</w:t>
      </w:r>
      <w:r>
        <w:rPr>
          <w:rFonts w:cs="Times New Roman"/>
          <w:color w:val="000000"/>
          <w:lang w:val="ru-RU"/>
        </w:rPr>
        <w:t xml:space="preserve">ября  по 5  сентября  в Рыбинском районе </w:t>
      </w:r>
      <w:proofErr w:type="spellStart"/>
      <w:r>
        <w:rPr>
          <w:color w:val="000000"/>
        </w:rPr>
        <w:t>прошли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  </w:t>
      </w:r>
      <w:proofErr w:type="spellStart"/>
      <w:r>
        <w:rPr>
          <w:color w:val="000000"/>
        </w:rPr>
        <w:t>мероприятия</w:t>
      </w:r>
      <w:proofErr w:type="spellEnd"/>
      <w:r>
        <w:rPr>
          <w:color w:val="000000"/>
        </w:rPr>
        <w:t>,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посвященные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солидарности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борьбе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терроризмом</w:t>
      </w:r>
      <w:proofErr w:type="spellEnd"/>
      <w:r>
        <w:rPr>
          <w:color w:val="000000"/>
        </w:rPr>
        <w:t>.</w:t>
      </w:r>
      <w:r>
        <w:rPr>
          <w:color w:val="000000"/>
          <w:lang w:val="ru-RU"/>
        </w:rPr>
        <w:t xml:space="preserve"> </w:t>
      </w:r>
      <w:r>
        <w:rPr>
          <w:color w:val="000000"/>
          <w:shd w:val="clear" w:color="auto" w:fill="FFFFFF"/>
        </w:rPr>
        <w:t xml:space="preserve">В </w:t>
      </w:r>
      <w:proofErr w:type="spellStart"/>
      <w:r>
        <w:rPr>
          <w:color w:val="000000"/>
          <w:shd w:val="clear" w:color="auto" w:fill="FFFFFF"/>
        </w:rPr>
        <w:t>эт</w:t>
      </w:r>
      <w:proofErr w:type="spellEnd"/>
      <w:r>
        <w:rPr>
          <w:color w:val="000000"/>
          <w:shd w:val="clear" w:color="auto" w:fill="FFFFFF"/>
          <w:lang w:val="ru-RU"/>
        </w:rPr>
        <w:t xml:space="preserve">и </w:t>
      </w:r>
      <w:r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  <w:lang w:val="ru-RU"/>
        </w:rPr>
        <w:t>ни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вспоминали всех , кто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погиб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</w:rPr>
        <w:t>от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рук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 экстремистов</w:t>
      </w:r>
      <w:r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  <w:lang w:val="ru-RU"/>
        </w:rPr>
        <w:t xml:space="preserve">результате </w:t>
      </w:r>
      <w:proofErr w:type="spellStart"/>
      <w:r>
        <w:rPr>
          <w:color w:val="000000"/>
          <w:shd w:val="clear" w:color="auto" w:fill="FFFFFF"/>
        </w:rPr>
        <w:t>террористических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актов</w:t>
      </w:r>
      <w:proofErr w:type="spellEnd"/>
      <w:r>
        <w:rPr>
          <w:color w:val="000000"/>
          <w:shd w:val="clear" w:color="auto" w:fill="FFFFFF"/>
        </w:rPr>
        <w:t xml:space="preserve">. </w:t>
      </w:r>
    </w:p>
    <w:p w:rsidR="003B6A3A" w:rsidRDefault="003B6A3A">
      <w:pPr>
        <w:pStyle w:val="Standard"/>
        <w:spacing w:line="100" w:lineRule="atLeast"/>
        <w:jc w:val="both"/>
        <w:rPr>
          <w:color w:val="000000"/>
          <w:shd w:val="clear" w:color="auto" w:fill="FFFFFF"/>
          <w:lang w:val="ru-RU"/>
        </w:rPr>
      </w:pPr>
    </w:p>
    <w:p w:rsidR="003B6A3A" w:rsidRDefault="00F70BA3">
      <w:pPr>
        <w:pStyle w:val="Textbody"/>
        <w:spacing w:after="0" w:line="100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Во всех сельских поселениях состоялись </w:t>
      </w:r>
      <w:r>
        <w:rPr>
          <w:color w:val="000000"/>
          <w:shd w:val="clear" w:color="auto" w:fill="FFFFFF"/>
          <w:lang w:val="ru-RU"/>
        </w:rPr>
        <w:t>траурные Митинги « Памяти жертв Беслана», на которых были  зажжены свечи памяти и запущены в небо белые шары, как символы душ невинно погибших людей.</w:t>
      </w:r>
    </w:p>
    <w:p w:rsidR="003B6A3A" w:rsidRDefault="00F70BA3">
      <w:pPr>
        <w:pStyle w:val="Textbody"/>
        <w:spacing w:after="0" w:line="100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Участники акции «Молодежь против террора»   распространили  информационные  буклеты  и значки с логотипом </w:t>
      </w:r>
      <w:r>
        <w:rPr>
          <w:color w:val="000000"/>
          <w:shd w:val="clear" w:color="auto" w:fill="FFFFFF"/>
          <w:lang w:val="ru-RU"/>
        </w:rPr>
        <w:t xml:space="preserve"> акции.</w:t>
      </w:r>
    </w:p>
    <w:p w:rsidR="003B6A3A" w:rsidRDefault="00F70BA3">
      <w:pPr>
        <w:pStyle w:val="Textbody"/>
        <w:spacing w:after="0" w:line="100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В учреждениях культуры были оформлены  информационные стенды, книжные выставки, проведены информационные часы, беседы, тематические программы, организован просмотр документальных фильмов «Трагедия Беслана», «Жертвы террора – дети», «Беслан не долже</w:t>
      </w:r>
      <w:r>
        <w:rPr>
          <w:color w:val="000000"/>
          <w:shd w:val="clear" w:color="auto" w:fill="FFFFFF"/>
          <w:lang w:val="ru-RU"/>
        </w:rPr>
        <w:t xml:space="preserve">н повториться».  </w:t>
      </w:r>
    </w:p>
    <w:p w:rsidR="003B6A3A" w:rsidRDefault="00F70BA3">
      <w:pPr>
        <w:pStyle w:val="Standard"/>
        <w:spacing w:line="100" w:lineRule="atLeast"/>
        <w:jc w:val="both"/>
      </w:pPr>
      <w:r>
        <w:rPr>
          <w:color w:val="000000"/>
          <w:lang w:val="ru-RU"/>
        </w:rPr>
        <w:t>Участники  мероприятий в очередной раз смогли  осознать, что ч</w:t>
      </w:r>
      <w:r>
        <w:rPr>
          <w:rFonts w:cs="Times New Roman"/>
          <w:color w:val="000000"/>
          <w:lang w:val="ru-RU"/>
        </w:rPr>
        <w:t>ужой беды не бывает, горе не имеет национальных и религиозных различий. Боль и страдания одинаковы для каждого человека.</w:t>
      </w:r>
    </w:p>
    <w:p w:rsidR="003B6A3A" w:rsidRDefault="00F70BA3">
      <w:pPr>
        <w:pStyle w:val="Standard"/>
        <w:spacing w:line="100" w:lineRule="atLeast"/>
        <w:jc w:val="right"/>
      </w:pPr>
      <w:r>
        <w:rPr>
          <w:rFonts w:cs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2118993</wp:posOffset>
            </wp:positionV>
            <wp:extent cx="3238503" cy="2157097"/>
            <wp:effectExtent l="0" t="0" r="0" b="0"/>
            <wp:wrapTight wrapText="right">
              <wp:wrapPolygon edited="0">
                <wp:start x="0" y="0"/>
                <wp:lineTo x="0" y="21365"/>
                <wp:lineTo x="21473" y="21365"/>
                <wp:lineTo x="21473" y="0"/>
                <wp:lineTo x="0" y="0"/>
              </wp:wrapPolygon>
            </wp:wrapTight>
            <wp:docPr id="2" name="Рисунок 3" descr="C:\Users\userk4\Desktop\ТЕРРОРИЗМ\КТ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3" cy="21570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color w:val="000000"/>
          <w:lang w:val="ru-RU" w:eastAsia="ru-RU" w:bidi="ar-SA"/>
        </w:rPr>
        <w:drawing>
          <wp:inline distT="0" distB="0" distL="0" distR="0">
            <wp:extent cx="3126754" cy="2346021"/>
            <wp:effectExtent l="0" t="0" r="0" b="0"/>
            <wp:docPr id="3" name="Рисунок 4" descr="C:\Users\userk4\Desktop\ТЕРРОРИЗМ\АРЕФ.1IMG_4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6754" cy="2346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B6A3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A3" w:rsidRDefault="00F70BA3">
      <w:r>
        <w:separator/>
      </w:r>
    </w:p>
  </w:endnote>
  <w:endnote w:type="continuationSeparator" w:id="0">
    <w:p w:rsidR="00F70BA3" w:rsidRDefault="00F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A3" w:rsidRDefault="00F70BA3">
      <w:r>
        <w:rPr>
          <w:color w:val="000000"/>
        </w:rPr>
        <w:separator/>
      </w:r>
    </w:p>
  </w:footnote>
  <w:footnote w:type="continuationSeparator" w:id="0">
    <w:p w:rsidR="00F70BA3" w:rsidRDefault="00F7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6A3A"/>
    <w:rsid w:val="003B6A3A"/>
    <w:rsid w:val="00F70BA3"/>
    <w:rsid w:val="00F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Microsoft YaHei" w:eastAsia="Microsoft YaHei" w:hAnsi="Microsoft YaHei" w:cs="Microsoft YaHei"/>
      <w:color w:val="000000"/>
      <w:sz w:val="36"/>
      <w:szCs w:val="36"/>
      <w:lang w:val="ru-RU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suppressAutoHyphens/>
    </w:pPr>
  </w:style>
  <w:style w:type="paragraph" w:styleId="a9">
    <w:name w:val="Balloon Text"/>
    <w:basedOn w:val="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Microsoft YaHei" w:eastAsia="Microsoft YaHei" w:hAnsi="Microsoft YaHei" w:cs="Microsoft YaHei"/>
      <w:color w:val="000000"/>
      <w:sz w:val="36"/>
      <w:szCs w:val="36"/>
      <w:lang w:val="ru-RU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suppressAutoHyphens/>
    </w:pPr>
  </w:style>
  <w:style w:type="paragraph" w:styleId="a9">
    <w:name w:val="Balloon Text"/>
    <w:basedOn w:val="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Ольга Витальевна</dc:creator>
  <cp:lastModifiedBy>Краснова Ольга Витальевна</cp:lastModifiedBy>
  <cp:revision>2</cp:revision>
  <dcterms:created xsi:type="dcterms:W3CDTF">2015-09-08T10:35:00Z</dcterms:created>
  <dcterms:modified xsi:type="dcterms:W3CDTF">2015-09-08T10:35:00Z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