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707"/>
        <w:gridCol w:w="4763"/>
      </w:tblGrid>
      <w:tr w:rsidR="00D42E38" w14:paraId="7A87064D" w14:textId="77777777">
        <w:tblPrEx>
          <w:tblCellMar>
            <w:top w:w="0" w:type="dxa"/>
            <w:bottom w:w="0" w:type="dxa"/>
          </w:tblCellMar>
        </w:tblPrEx>
        <w:trPr>
          <w:trHeight w:val="3662"/>
          <w:jc w:val="center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466CC" w14:textId="77777777" w:rsidR="00D42E38" w:rsidRDefault="00F848E9">
            <w:pPr>
              <w:pStyle w:val="Standard"/>
              <w:jc w:val="center"/>
              <w:rPr>
                <w:b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916F1FB" wp14:editId="404DEB26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35239" cy="813240"/>
                  <wp:effectExtent l="0" t="0" r="2911" b="591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239" cy="81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0842D6CB" wp14:editId="0736CFE3">
                  <wp:simplePos x="0" y="0"/>
                  <wp:positionH relativeFrom="column">
                    <wp:posOffset>0</wp:posOffset>
                  </wp:positionH>
                  <wp:positionV relativeFrom="margin">
                    <wp:posOffset>0</wp:posOffset>
                  </wp:positionV>
                  <wp:extent cx="434880" cy="812880"/>
                  <wp:effectExtent l="0" t="0" r="3270" b="627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80" cy="81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F87407" w14:textId="77777777" w:rsidR="00D42E38" w:rsidRDefault="00D42E38">
            <w:pPr>
              <w:pStyle w:val="Standard"/>
            </w:pPr>
          </w:p>
        </w:tc>
        <w:tc>
          <w:tcPr>
            <w:tcW w:w="47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81B2B" w14:textId="77777777" w:rsidR="00D42E38" w:rsidRDefault="00D42E38">
            <w:pPr>
              <w:pStyle w:val="Standard"/>
            </w:pPr>
          </w:p>
        </w:tc>
      </w:tr>
      <w:tr w:rsidR="00D42E38" w14:paraId="5024CA50" w14:textId="77777777">
        <w:tblPrEx>
          <w:tblCellMar>
            <w:top w:w="0" w:type="dxa"/>
            <w:bottom w:w="0" w:type="dxa"/>
          </w:tblCellMar>
        </w:tblPrEx>
        <w:trPr>
          <w:trHeight w:val="3662"/>
          <w:jc w:val="center"/>
        </w:trPr>
        <w:tc>
          <w:tcPr>
            <w:tcW w:w="38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9B554" w14:textId="77777777" w:rsidR="00D42E38" w:rsidRDefault="00F848E9">
            <w:pPr>
              <w:pStyle w:val="Standard"/>
              <w:jc w:val="center"/>
            </w:pPr>
            <w:r>
              <w:rPr>
                <w:b/>
                <w:sz w:val="22"/>
              </w:rPr>
              <w:t>ДЕПАРТАМЕНТ</w:t>
            </w:r>
          </w:p>
          <w:p w14:paraId="747E2D02" w14:textId="77777777" w:rsidR="00D42E38" w:rsidRDefault="00F848E9">
            <w:pPr>
              <w:pStyle w:val="Standard"/>
              <w:ind w:hanging="18"/>
              <w:jc w:val="center"/>
            </w:pPr>
            <w:r>
              <w:rPr>
                <w:b/>
                <w:sz w:val="22"/>
              </w:rPr>
              <w:t>ТРУДА И СОЦИАЛЬНОЙ</w:t>
            </w:r>
          </w:p>
          <w:p w14:paraId="2791893C" w14:textId="77777777" w:rsidR="00D42E38" w:rsidRDefault="00F848E9">
            <w:pPr>
              <w:pStyle w:val="Standard"/>
              <w:ind w:hanging="18"/>
              <w:jc w:val="center"/>
            </w:pPr>
            <w:r>
              <w:rPr>
                <w:b/>
                <w:sz w:val="22"/>
              </w:rPr>
              <w:t>ПОДДЕРЖКИ НАСЕЛЕНИЯ</w:t>
            </w:r>
          </w:p>
          <w:p w14:paraId="154A7EAB" w14:textId="77777777" w:rsidR="00D42E38" w:rsidRDefault="00F848E9">
            <w:pPr>
              <w:pStyle w:val="Standard"/>
              <w:jc w:val="center"/>
            </w:pPr>
            <w:r>
              <w:rPr>
                <w:b/>
                <w:sz w:val="22"/>
              </w:rPr>
              <w:t>ЯРОСЛАВСКОЙ ОБЛАСТИ</w:t>
            </w:r>
          </w:p>
          <w:p w14:paraId="65EA1E9D" w14:textId="77777777" w:rsidR="00D42E38" w:rsidRDefault="00D42E38">
            <w:pPr>
              <w:pStyle w:val="Standard"/>
              <w:jc w:val="center"/>
              <w:rPr>
                <w:b/>
                <w:sz w:val="16"/>
              </w:rPr>
            </w:pPr>
          </w:p>
          <w:p w14:paraId="61A56B96" w14:textId="77777777" w:rsidR="00D42E38" w:rsidRDefault="00F848E9">
            <w:pPr>
              <w:pStyle w:val="Standard"/>
              <w:ind w:hanging="18"/>
              <w:jc w:val="center"/>
            </w:pPr>
            <w:r>
              <w:rPr>
                <w:sz w:val="22"/>
                <w:szCs w:val="22"/>
              </w:rPr>
              <w:t>Чехова ул., д. 5, г. Ярославль, 150054</w:t>
            </w:r>
          </w:p>
          <w:p w14:paraId="221D51AE" w14:textId="77777777" w:rsidR="00D42E38" w:rsidRDefault="00F848E9">
            <w:pPr>
              <w:pStyle w:val="Standard"/>
              <w:ind w:hanging="18"/>
              <w:jc w:val="center"/>
            </w:pPr>
            <w:proofErr w:type="gramStart"/>
            <w:r>
              <w:rPr>
                <w:sz w:val="22"/>
                <w:szCs w:val="22"/>
              </w:rPr>
              <w:t>Тел.(</w:t>
            </w:r>
            <w:proofErr w:type="gramEnd"/>
            <w:r>
              <w:rPr>
                <w:sz w:val="22"/>
                <w:szCs w:val="22"/>
              </w:rPr>
              <w:t>4852)40-04-04, факс (4852)40-03-99</w:t>
            </w:r>
          </w:p>
          <w:p w14:paraId="59D3412C" w14:textId="77777777" w:rsidR="00D42E38" w:rsidRDefault="00F848E9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dtspn</w:t>
            </w:r>
            <w:proofErr w:type="spellEnd"/>
            <w:r>
              <w:rPr>
                <w:color w:val="000000"/>
                <w:sz w:val="22"/>
                <w:szCs w:val="22"/>
              </w:rPr>
              <w:t>@</w:t>
            </w:r>
            <w:r>
              <w:rPr>
                <w:color w:val="000000"/>
                <w:sz w:val="22"/>
                <w:szCs w:val="22"/>
                <w:lang w:val="en-US"/>
              </w:rPr>
              <w:t>soc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yar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18782155" w14:textId="77777777" w:rsidR="00D42E38" w:rsidRDefault="00F848E9">
            <w:pPr>
              <w:pStyle w:val="Standard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>
              <w:rPr>
                <w:color w:val="000000"/>
                <w:sz w:val="22"/>
                <w:szCs w:val="22"/>
              </w:rPr>
              <w:t>://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dtspn</w:t>
            </w:r>
            <w:proofErr w:type="spellEnd"/>
          </w:p>
          <w:p w14:paraId="53A38661" w14:textId="77777777" w:rsidR="00D42E38" w:rsidRDefault="00F848E9">
            <w:pPr>
              <w:pStyle w:val="Standard"/>
              <w:jc w:val="center"/>
            </w:pPr>
            <w:r>
              <w:rPr>
                <w:sz w:val="22"/>
                <w:szCs w:val="22"/>
              </w:rPr>
              <w:t xml:space="preserve">ОКПО </w:t>
            </w:r>
            <w:r>
              <w:rPr>
                <w:sz w:val="22"/>
                <w:szCs w:val="22"/>
              </w:rPr>
              <w:t>00097614, ОГРН 1027600845876,</w:t>
            </w:r>
          </w:p>
          <w:p w14:paraId="43672289" w14:textId="77777777" w:rsidR="00D42E38" w:rsidRDefault="00F848E9">
            <w:pPr>
              <w:pStyle w:val="Standard"/>
              <w:jc w:val="center"/>
            </w:pPr>
            <w:r>
              <w:rPr>
                <w:sz w:val="22"/>
                <w:szCs w:val="22"/>
              </w:rPr>
              <w:t>ИНН / КПП 7606021026 / 760601001</w:t>
            </w:r>
          </w:p>
          <w:p w14:paraId="66A4BFCD" w14:textId="77777777" w:rsidR="00D42E38" w:rsidRDefault="00D42E38">
            <w:pPr>
              <w:pStyle w:val="Standard"/>
              <w:jc w:val="center"/>
              <w:rPr>
                <w:sz w:val="16"/>
              </w:rPr>
            </w:pPr>
          </w:p>
          <w:p w14:paraId="595F1A1A" w14:textId="77777777" w:rsidR="00D42E38" w:rsidRDefault="00F848E9">
            <w:pPr>
              <w:pStyle w:val="Standard"/>
              <w:jc w:val="center"/>
            </w:pPr>
            <w:bookmarkStart w:id="0" w:name="RegInfo"/>
            <w:r>
              <w:rPr>
                <w:sz w:val="18"/>
              </w:rPr>
              <w:t>__________________№______________</w:t>
            </w:r>
          </w:p>
          <w:bookmarkEnd w:id="0"/>
          <w:p w14:paraId="3079303D" w14:textId="77777777" w:rsidR="00D42E38" w:rsidRDefault="00D42E38">
            <w:pPr>
              <w:pStyle w:val="Standard"/>
              <w:jc w:val="center"/>
              <w:rPr>
                <w:sz w:val="18"/>
              </w:rPr>
            </w:pPr>
          </w:p>
          <w:p w14:paraId="343C5101" w14:textId="77777777" w:rsidR="00D42E38" w:rsidRDefault="00F848E9">
            <w:pPr>
              <w:pStyle w:val="Standard"/>
              <w:jc w:val="center"/>
            </w:pPr>
            <w:r>
              <w:rPr>
                <w:sz w:val="18"/>
                <w:szCs w:val="18"/>
              </w:rPr>
              <w:t>На №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>
              <w:fldChar w:fldCharType="begin"/>
            </w:r>
            <w:r>
              <w:instrText xml:space="preserve"> DOCPROPERTY "На №" </w:instrText>
            </w:r>
            <w:r>
              <w:fldChar w:fldCharType="separate"/>
            </w:r>
            <w:r>
              <w:fldChar w:fldCharType="end"/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  <w:r>
              <w:rPr>
                <w:sz w:val="18"/>
                <w:szCs w:val="18"/>
                <w:u w:val="single"/>
              </w:rPr>
              <w:t xml:space="preserve">   </w:t>
            </w:r>
            <w:r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C59BA" w14:textId="77777777" w:rsidR="00D42E38" w:rsidRDefault="00D42E38">
            <w:pPr>
              <w:pStyle w:val="Standard"/>
            </w:pPr>
          </w:p>
        </w:tc>
        <w:tc>
          <w:tcPr>
            <w:tcW w:w="47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0AD730" w14:textId="77777777" w:rsidR="00D42E38" w:rsidRDefault="00F848E9">
            <w:pPr>
              <w:pStyle w:val="Standard"/>
            </w:pPr>
            <w:r>
              <w:t>Руководителям ОСЗН</w:t>
            </w:r>
          </w:p>
          <w:p w14:paraId="3EEE2321" w14:textId="77777777" w:rsidR="00D42E38" w:rsidRDefault="00F848E9">
            <w:pPr>
              <w:pStyle w:val="Standard"/>
            </w:pPr>
            <w:r>
              <w:t>муниципальных образований области</w:t>
            </w:r>
          </w:p>
          <w:p w14:paraId="50C688E5" w14:textId="77777777" w:rsidR="00D42E38" w:rsidRDefault="00D42E38">
            <w:pPr>
              <w:pStyle w:val="Standard"/>
            </w:pPr>
          </w:p>
          <w:p w14:paraId="6B7EA636" w14:textId="77777777" w:rsidR="00D42E38" w:rsidRDefault="00D42E38">
            <w:pPr>
              <w:pStyle w:val="Standard"/>
            </w:pPr>
          </w:p>
          <w:p w14:paraId="74BB4A78" w14:textId="77777777" w:rsidR="00D42E38" w:rsidRDefault="00D42E38">
            <w:pPr>
              <w:pStyle w:val="Standard"/>
              <w:tabs>
                <w:tab w:val="left" w:pos="1170"/>
              </w:tabs>
            </w:pPr>
          </w:p>
        </w:tc>
      </w:tr>
    </w:tbl>
    <w:p w14:paraId="2E724E7B" w14:textId="77777777" w:rsidR="00D42E38" w:rsidRDefault="00D42E38">
      <w:pPr>
        <w:pStyle w:val="Standard"/>
        <w:jc w:val="both"/>
        <w:rPr>
          <w:sz w:val="20"/>
        </w:rPr>
      </w:pPr>
    </w:p>
    <w:p w14:paraId="7239A257" w14:textId="77777777" w:rsidR="00D42E38" w:rsidRDefault="00D42E38">
      <w:pPr>
        <w:pStyle w:val="Standard"/>
        <w:jc w:val="both"/>
        <w:rPr>
          <w:sz w:val="20"/>
        </w:rPr>
      </w:pPr>
    </w:p>
    <w:tbl>
      <w:tblPr>
        <w:tblW w:w="39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9"/>
      </w:tblGrid>
      <w:tr w:rsidR="00D42E38" w14:paraId="6B1C0A95" w14:textId="77777777">
        <w:tblPrEx>
          <w:tblCellMar>
            <w:top w:w="0" w:type="dxa"/>
            <w:bottom w:w="0" w:type="dxa"/>
          </w:tblCellMar>
        </w:tblPrEx>
        <w:trPr>
          <w:trHeight w:val="3662"/>
        </w:trPr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15E5C2" w14:textId="77777777" w:rsidR="00D42E38" w:rsidRDefault="00F848E9">
            <w:pPr>
              <w:pStyle w:val="Standard"/>
            </w:pPr>
            <w:r>
              <w:fldChar w:fldCharType="begin"/>
            </w:r>
            <w:r>
              <w:instrText xml:space="preserve"> DOCPROPERTY "Заголовок" </w:instrText>
            </w:r>
            <w:r>
              <w:fldChar w:fldCharType="separate"/>
            </w:r>
            <w:r>
              <w:t>Об изменениях в административном регламенте</w:t>
            </w:r>
            <w:r>
              <w:fldChar w:fldCharType="end"/>
            </w:r>
          </w:p>
        </w:tc>
      </w:tr>
    </w:tbl>
    <w:p w14:paraId="2DCEDE6E" w14:textId="77777777" w:rsidR="00D42E38" w:rsidRDefault="00D42E38">
      <w:pPr>
        <w:pStyle w:val="Standard"/>
        <w:jc w:val="center"/>
        <w:rPr>
          <w:sz w:val="20"/>
        </w:rPr>
      </w:pPr>
    </w:p>
    <w:p w14:paraId="7437F5CE" w14:textId="77777777" w:rsidR="00D42E38" w:rsidRDefault="00D42E38">
      <w:pPr>
        <w:pStyle w:val="Standard"/>
        <w:tabs>
          <w:tab w:val="left" w:pos="2136"/>
        </w:tabs>
        <w:jc w:val="center"/>
        <w:rPr>
          <w:sz w:val="20"/>
          <w:szCs w:val="28"/>
        </w:rPr>
      </w:pPr>
    </w:p>
    <w:p w14:paraId="21DDC37E" w14:textId="77777777" w:rsidR="00D42E38" w:rsidRDefault="00F848E9">
      <w:pPr>
        <w:pStyle w:val="Standard"/>
        <w:jc w:val="center"/>
      </w:pPr>
      <w:r>
        <w:rPr>
          <w:szCs w:val="28"/>
        </w:rPr>
        <w:t>Уважаемые коллеги!</w:t>
      </w:r>
    </w:p>
    <w:p w14:paraId="53A182BA" w14:textId="77777777" w:rsidR="00D42E38" w:rsidRDefault="00D42E38">
      <w:pPr>
        <w:pStyle w:val="Standard"/>
        <w:ind w:firstLine="709"/>
        <w:jc w:val="center"/>
        <w:rPr>
          <w:szCs w:val="28"/>
        </w:rPr>
      </w:pPr>
    </w:p>
    <w:p w14:paraId="7620FE1F" w14:textId="77777777" w:rsidR="00D42E38" w:rsidRDefault="00F848E9">
      <w:pPr>
        <w:pStyle w:val="Standard"/>
        <w:ind w:firstLine="709"/>
        <w:jc w:val="both"/>
      </w:pPr>
      <w:r>
        <w:rPr>
          <w:szCs w:val="28"/>
        </w:rPr>
        <w:t xml:space="preserve">Сообщаем Вам, что департаментом труда и социальной поддержки населения </w:t>
      </w:r>
      <w:r>
        <w:rPr>
          <w:szCs w:val="28"/>
        </w:rPr>
        <w:t xml:space="preserve">Ярославской области внесены изменения в административный регламент предоставления государственной услуги «Выдача органами опеки и попечительства предварительного разрешения на совершение сделок с имуществом недееспособных, не полностью дееспособных </w:t>
      </w:r>
      <w:r>
        <w:rPr>
          <w:szCs w:val="28"/>
        </w:rPr>
        <w:lastRenderedPageBreak/>
        <w:t>соверше</w:t>
      </w:r>
      <w:r>
        <w:rPr>
          <w:szCs w:val="28"/>
        </w:rPr>
        <w:t xml:space="preserve">ннолетних граждан», утвержденный приказом от 29.06.2012 </w:t>
      </w:r>
      <w:r>
        <w:rPr>
          <w:szCs w:val="28"/>
        </w:rPr>
        <w:br/>
      </w:r>
      <w:r>
        <w:rPr>
          <w:szCs w:val="28"/>
        </w:rPr>
        <w:t>№ 81-12. Начало действия редакций – 31.10.2020.</w:t>
      </w:r>
    </w:p>
    <w:p w14:paraId="6AC1E252" w14:textId="77777777" w:rsidR="00D42E38" w:rsidRDefault="00F848E9">
      <w:pPr>
        <w:pStyle w:val="Standard"/>
        <w:ind w:firstLine="709"/>
        <w:jc w:val="both"/>
      </w:pPr>
      <w:r>
        <w:rPr>
          <w:szCs w:val="28"/>
        </w:rPr>
        <w:t xml:space="preserve">В новой редакции приказ доступен в </w:t>
      </w:r>
      <w:r>
        <w:t xml:space="preserve">справочной правовой системе Консультант Плюс и на сайте департамента по адресу </w:t>
      </w:r>
      <w:hyperlink r:id="rId8" w:history="1">
        <w:r>
          <w:t>http://www.yarregion.ru/depts/dtspn/Pages/Adm_reglament.aspx</w:t>
        </w:r>
      </w:hyperlink>
      <w:r>
        <w:t>.</w:t>
      </w:r>
    </w:p>
    <w:p w14:paraId="2B1455C2" w14:textId="77777777" w:rsidR="00D42E38" w:rsidRDefault="00D42E38">
      <w:pPr>
        <w:pStyle w:val="Standard"/>
        <w:ind w:firstLine="709"/>
        <w:jc w:val="both"/>
        <w:rPr>
          <w:szCs w:val="28"/>
        </w:rPr>
      </w:pPr>
    </w:p>
    <w:p w14:paraId="462AB184" w14:textId="77777777" w:rsidR="00D42E38" w:rsidRDefault="00F848E9">
      <w:pPr>
        <w:pStyle w:val="Standard"/>
        <w:jc w:val="both"/>
      </w:pPr>
      <w:r>
        <w:rPr>
          <w:szCs w:val="28"/>
        </w:rPr>
        <w:t>Приложение:</w:t>
      </w:r>
    </w:p>
    <w:p w14:paraId="6EE8FE13" w14:textId="77777777" w:rsidR="00D42E38" w:rsidRDefault="00F848E9">
      <w:pPr>
        <w:pStyle w:val="Standard"/>
        <w:jc w:val="both"/>
      </w:pPr>
      <w:r>
        <w:rPr>
          <w:szCs w:val="28"/>
        </w:rPr>
        <w:t>изменения, вносимые в Административный регламент на 4 л. в 1 экз.</w:t>
      </w:r>
    </w:p>
    <w:p w14:paraId="7B681908" w14:textId="77777777" w:rsidR="00D42E38" w:rsidRDefault="00D42E38">
      <w:pPr>
        <w:pStyle w:val="Standard"/>
        <w:jc w:val="both"/>
        <w:rPr>
          <w:szCs w:val="28"/>
        </w:rPr>
      </w:pPr>
    </w:p>
    <w:p w14:paraId="63954B1B" w14:textId="77777777" w:rsidR="00D42E38" w:rsidRDefault="00D42E38">
      <w:pPr>
        <w:pStyle w:val="Standard"/>
        <w:jc w:val="both"/>
        <w:rPr>
          <w:szCs w:val="28"/>
        </w:rPr>
      </w:pPr>
    </w:p>
    <w:p w14:paraId="716F26BE" w14:textId="77777777" w:rsidR="00D42E38" w:rsidRDefault="00D42E38">
      <w:pPr>
        <w:pStyle w:val="Standard"/>
        <w:jc w:val="both"/>
        <w:rPr>
          <w:szCs w:val="28"/>
        </w:rPr>
      </w:pPr>
    </w:p>
    <w:tbl>
      <w:tblPr>
        <w:tblW w:w="92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D42E38" w14:paraId="00C6BC79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6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425B" w14:textId="77777777" w:rsidR="00D42E38" w:rsidRDefault="00F848E9">
            <w:pPr>
              <w:pStyle w:val="Standard"/>
            </w:pPr>
            <w:r>
              <w:fldChar w:fldCharType="begin"/>
            </w:r>
            <w:r>
              <w:instrText xml:space="preserve"> DOCPROPERTY "Р*Подписант...*До</w:instrText>
            </w:r>
            <w:r>
              <w:instrText xml:space="preserve">лжность" </w:instrText>
            </w:r>
            <w:r>
              <w:fldChar w:fldCharType="separate"/>
            </w:r>
            <w:r>
              <w:t>Заместитель директора департамента</w:t>
            </w:r>
            <w:r>
              <w:fldChar w:fldCharType="end"/>
            </w:r>
          </w:p>
          <w:p w14:paraId="19B4764D" w14:textId="77777777" w:rsidR="00D42E38" w:rsidRDefault="00D42E38">
            <w:pPr>
              <w:pStyle w:val="Standard"/>
              <w:jc w:val="both"/>
              <w:rPr>
                <w:szCs w:val="28"/>
                <w:lang w:val="en-US"/>
              </w:rPr>
            </w:pPr>
          </w:p>
        </w:tc>
        <w:tc>
          <w:tcPr>
            <w:tcW w:w="46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2B2843" w14:textId="77777777" w:rsidR="00D42E38" w:rsidRDefault="00F848E9">
            <w:pPr>
              <w:pStyle w:val="Standard"/>
              <w:ind w:left="107"/>
              <w:jc w:val="right"/>
            </w:pPr>
            <w:r>
              <w:fldChar w:fldCharType="begin"/>
            </w:r>
            <w:r>
              <w:instrText xml:space="preserve"> DOCPROPERTY "Р*Подписант...*ИОФамилия" </w:instrText>
            </w:r>
            <w:r>
              <w:fldChar w:fldCharType="separate"/>
            </w:r>
            <w:r>
              <w:t>С.К. Трифонова</w:t>
            </w:r>
            <w:r>
              <w:fldChar w:fldCharType="end"/>
            </w:r>
          </w:p>
          <w:p w14:paraId="01B46657" w14:textId="77777777" w:rsidR="00D42E38" w:rsidRDefault="00D42E38">
            <w:pPr>
              <w:pStyle w:val="Standard"/>
              <w:jc w:val="right"/>
              <w:rPr>
                <w:szCs w:val="28"/>
                <w:lang w:val="en-US"/>
              </w:rPr>
            </w:pPr>
          </w:p>
        </w:tc>
      </w:tr>
      <w:tr w:rsidR="00D42E38" w14:paraId="23E0EFAF" w14:textId="77777777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929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92F85" w14:textId="77777777" w:rsidR="00D42E38" w:rsidRDefault="00D42E38">
            <w:pPr>
              <w:pStyle w:val="Standard"/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14:paraId="0757C24D" w14:textId="77777777" w:rsidR="00D42E38" w:rsidRDefault="00D42E38">
      <w:pPr>
        <w:pStyle w:val="Standard"/>
        <w:jc w:val="both"/>
        <w:rPr>
          <w:szCs w:val="28"/>
          <w:lang w:val="en-US"/>
        </w:rPr>
      </w:pPr>
    </w:p>
    <w:p w14:paraId="4CC5C084" w14:textId="77777777" w:rsidR="00D42E38" w:rsidRDefault="00F848E9">
      <w:pPr>
        <w:pStyle w:val="Standard"/>
        <w:jc w:val="both"/>
      </w:pPr>
      <w:r>
        <w:fldChar w:fldCharType="begin"/>
      </w:r>
      <w:r>
        <w:instrText xml:space="preserve"> DOCPROPERTY "Р*Исполнитель...*Фамилия И.О." </w:instrText>
      </w:r>
      <w:r>
        <w:fldChar w:fldCharType="separate"/>
      </w:r>
      <w:r>
        <w:t>Иванов Денис Валерьевич</w:t>
      </w:r>
      <w:r>
        <w:fldChar w:fldCharType="end"/>
      </w:r>
    </w:p>
    <w:p w14:paraId="597758CD" w14:textId="77777777" w:rsidR="00D42E38" w:rsidRDefault="00F848E9">
      <w:pPr>
        <w:pStyle w:val="Standard"/>
        <w:jc w:val="both"/>
      </w:pPr>
      <w:r>
        <w:fldChar w:fldCharType="begin"/>
      </w:r>
      <w:r>
        <w:instrText xml:space="preserve"> DOCPROPERTY "Р*Исполнитель...*Телефон" </w:instrText>
      </w:r>
      <w:r>
        <w:fldChar w:fldCharType="separate"/>
      </w:r>
      <w:r>
        <w:t>(4852) 400-334</w:t>
      </w:r>
      <w:r>
        <w:fldChar w:fldCharType="end"/>
      </w:r>
    </w:p>
    <w:p w14:paraId="529689F0" w14:textId="77777777" w:rsidR="00D42E38" w:rsidRDefault="00F848E9">
      <w:pPr>
        <w:pStyle w:val="Standard"/>
        <w:pageBreakBefore/>
        <w:jc w:val="right"/>
      </w:pPr>
      <w:r>
        <w:rPr>
          <w:rFonts w:eastAsia="Calibri"/>
          <w:szCs w:val="28"/>
        </w:rPr>
        <w:lastRenderedPageBreak/>
        <w:t>Приложение</w:t>
      </w:r>
    </w:p>
    <w:p w14:paraId="74369161" w14:textId="77777777" w:rsidR="00D42E38" w:rsidRDefault="00D42E38">
      <w:pPr>
        <w:pStyle w:val="Standard"/>
        <w:jc w:val="right"/>
        <w:rPr>
          <w:rFonts w:eastAsia="Calibri"/>
          <w:szCs w:val="28"/>
        </w:rPr>
      </w:pPr>
    </w:p>
    <w:p w14:paraId="6C74243B" w14:textId="77777777" w:rsidR="00D42E38" w:rsidRDefault="00F848E9">
      <w:pPr>
        <w:pStyle w:val="Standard"/>
        <w:jc w:val="center"/>
      </w:pPr>
      <w:r>
        <w:rPr>
          <w:rFonts w:eastAsia="Calibri"/>
          <w:b/>
          <w:szCs w:val="28"/>
        </w:rPr>
        <w:t>ИЗМЕНЕНИЯ,</w:t>
      </w:r>
    </w:p>
    <w:p w14:paraId="3E9EDE26" w14:textId="77777777" w:rsidR="00D42E38" w:rsidRDefault="00F848E9">
      <w:pPr>
        <w:pStyle w:val="Standard"/>
        <w:jc w:val="center"/>
      </w:pPr>
      <w:r>
        <w:rPr>
          <w:rFonts w:eastAsia="Calibri"/>
          <w:b/>
          <w:szCs w:val="28"/>
        </w:rPr>
        <w:t xml:space="preserve">вносимые в Административный регламент предоставления государственной услуги «Выдача органами опеки и попечительства предварительного разрешения на совершение сделок с </w:t>
      </w:r>
      <w:r>
        <w:rPr>
          <w:rFonts w:eastAsia="Calibri"/>
          <w:b/>
          <w:szCs w:val="28"/>
        </w:rPr>
        <w:t>имуществом недееспособных, не полностью дееспособных совершеннолетних граждан»</w:t>
      </w:r>
    </w:p>
    <w:p w14:paraId="6FBD353D" w14:textId="77777777" w:rsidR="00D42E38" w:rsidRDefault="00D42E38">
      <w:pPr>
        <w:pStyle w:val="Standard"/>
        <w:ind w:firstLine="709"/>
        <w:jc w:val="both"/>
      </w:pPr>
    </w:p>
    <w:p w14:paraId="48B05268" w14:textId="77777777" w:rsidR="00D42E38" w:rsidRDefault="00F848E9">
      <w:pPr>
        <w:pStyle w:val="Standard"/>
        <w:ind w:firstLine="709"/>
        <w:jc w:val="both"/>
      </w:pPr>
      <w:r>
        <w:t xml:space="preserve">1. В </w:t>
      </w:r>
      <w:hyperlink r:id="rId9" w:history="1">
        <w:r>
          <w:t>подпункте 1.3.1 пункта 1.3 раздела 1</w:t>
        </w:r>
      </w:hyperlink>
      <w:r>
        <w:t>:</w:t>
      </w:r>
    </w:p>
    <w:p w14:paraId="2F563354" w14:textId="77777777" w:rsidR="00D42E38" w:rsidRDefault="00F848E9">
      <w:pPr>
        <w:pStyle w:val="Standard"/>
        <w:ind w:firstLine="709"/>
        <w:jc w:val="both"/>
      </w:pPr>
      <w:r>
        <w:t xml:space="preserve">1.1. </w:t>
      </w:r>
      <w:hyperlink r:id="rId10" w:history="1">
        <w:r>
          <w:t>Абзац четвертый</w:t>
        </w:r>
      </w:hyperlink>
      <w:r>
        <w:t xml:space="preserve"> изложить в следующей ред</w:t>
      </w:r>
      <w:r>
        <w:t>акции:</w:t>
      </w:r>
    </w:p>
    <w:p w14:paraId="18FBE54D" w14:textId="77777777" w:rsidR="00D42E38" w:rsidRDefault="00F848E9">
      <w:pPr>
        <w:pStyle w:val="Standard"/>
        <w:ind w:firstLine="709"/>
        <w:jc w:val="both"/>
      </w:pPr>
      <w:r>
        <w:t>"- на официальном сайте департамента труда и социальной поддержки населения Ярославской области на портале органов государственной власти Ярославской области в информационно-телекоммуникационной сети "Интернет" (далее - официальный сайт департамента</w:t>
      </w:r>
      <w:r>
        <w:t>) по адресу: http://www.yarregion.ru/depts/dtspn/default.aspx;".</w:t>
      </w:r>
    </w:p>
    <w:p w14:paraId="12986EE7" w14:textId="77777777" w:rsidR="00D42E38" w:rsidRDefault="00F848E9">
      <w:pPr>
        <w:pStyle w:val="Standard"/>
        <w:ind w:firstLine="709"/>
        <w:jc w:val="both"/>
      </w:pPr>
      <w:r>
        <w:t xml:space="preserve">1.2. В </w:t>
      </w:r>
      <w:hyperlink r:id="rId11" w:history="1">
        <w:r>
          <w:t>абзаце десят</w:t>
        </w:r>
        <w:r>
          <w:t>ом</w:t>
        </w:r>
      </w:hyperlink>
      <w:r>
        <w:t xml:space="preserve"> слово "странице" заменить словами "официальном сайте".</w:t>
      </w:r>
    </w:p>
    <w:p w14:paraId="7CE342AB" w14:textId="77777777" w:rsidR="00D42E38" w:rsidRDefault="00F848E9">
      <w:pPr>
        <w:pStyle w:val="Standard"/>
        <w:ind w:firstLine="709"/>
        <w:jc w:val="both"/>
      </w:pPr>
      <w:r>
        <w:t xml:space="preserve">2. В </w:t>
      </w:r>
      <w:hyperlink r:id="rId12" w:history="1">
        <w:r>
          <w:t>разделе 2</w:t>
        </w:r>
      </w:hyperlink>
      <w:r>
        <w:t>:</w:t>
      </w:r>
    </w:p>
    <w:p w14:paraId="3581A783" w14:textId="77777777" w:rsidR="00D42E38" w:rsidRDefault="00F848E9">
      <w:pPr>
        <w:pStyle w:val="Standard"/>
        <w:ind w:firstLine="709"/>
        <w:jc w:val="both"/>
      </w:pPr>
      <w:r>
        <w:t xml:space="preserve">2.1. В </w:t>
      </w:r>
      <w:hyperlink r:id="rId13" w:history="1">
        <w:r>
          <w:t>пункте 2.6</w:t>
        </w:r>
      </w:hyperlink>
      <w:r>
        <w:t xml:space="preserve"> слово "странице" заменить словами "официальном сайте".</w:t>
      </w:r>
    </w:p>
    <w:p w14:paraId="4A041D23" w14:textId="77777777" w:rsidR="00D42E38" w:rsidRDefault="00F848E9">
      <w:pPr>
        <w:pStyle w:val="Standard"/>
        <w:ind w:firstLine="709"/>
        <w:jc w:val="both"/>
      </w:pPr>
      <w:r>
        <w:t xml:space="preserve">2.2. В </w:t>
      </w:r>
      <w:hyperlink r:id="rId14" w:history="1">
        <w:r>
          <w:t>пункте 2.7</w:t>
        </w:r>
      </w:hyperlink>
      <w:r>
        <w:t>:</w:t>
      </w:r>
    </w:p>
    <w:p w14:paraId="1ADEABAC" w14:textId="77777777" w:rsidR="00D42E38" w:rsidRDefault="00F848E9">
      <w:pPr>
        <w:pStyle w:val="Standard"/>
        <w:ind w:firstLine="709"/>
        <w:jc w:val="both"/>
      </w:pPr>
      <w:r>
        <w:t xml:space="preserve">2.2.1. </w:t>
      </w:r>
      <w:hyperlink r:id="rId15" w:history="1">
        <w:r>
          <w:t>Абзац восьмой подпункта 2.7.1.3</w:t>
        </w:r>
      </w:hyperlink>
      <w:r>
        <w:t xml:space="preserve"> изложить в следующей редакции:</w:t>
      </w:r>
    </w:p>
    <w:p w14:paraId="6B6CA4CC" w14:textId="77777777" w:rsidR="00D42E38" w:rsidRDefault="00F848E9">
      <w:pPr>
        <w:pStyle w:val="Standard"/>
        <w:ind w:firstLine="709"/>
        <w:jc w:val="both"/>
      </w:pPr>
      <w:r>
        <w:t xml:space="preserve">"сведения о лицах, зарегистрированных по месту нахождения отчуждаемого и </w:t>
      </w:r>
      <w:r>
        <w:t>приобретаемого жилого помещения;".</w:t>
      </w:r>
    </w:p>
    <w:p w14:paraId="41FB129B" w14:textId="77777777" w:rsidR="00D42E38" w:rsidRDefault="00F848E9">
      <w:pPr>
        <w:pStyle w:val="Standard"/>
        <w:ind w:firstLine="709"/>
        <w:jc w:val="both"/>
      </w:pPr>
      <w:r>
        <w:t xml:space="preserve">2.2.2. </w:t>
      </w:r>
      <w:hyperlink r:id="rId16" w:history="1">
        <w:r>
          <w:t>Подпункт 2.7.2</w:t>
        </w:r>
      </w:hyperlink>
      <w:r>
        <w:t xml:space="preserve"> изложить в следующей редакц</w:t>
      </w:r>
      <w:r>
        <w:t>ии:</w:t>
      </w:r>
    </w:p>
    <w:p w14:paraId="58059EBF" w14:textId="77777777" w:rsidR="00D42E38" w:rsidRDefault="00F848E9">
      <w:pPr>
        <w:pStyle w:val="Standard"/>
        <w:ind w:firstLine="709"/>
        <w:jc w:val="both"/>
      </w:pPr>
      <w:r>
        <w:t>"2.7.2. Для получения государственной услуги в рамках межведомственного информационного взаимодействия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</w:t>
      </w:r>
      <w:r>
        <w:t>во и сделок с ним, запрашиваются органом опеки и попечительства в Федеральной службе государственной регистрации, кадастра и картографии, если указанные документы не представлены заявителем по собственной инициативе.</w:t>
      </w:r>
    </w:p>
    <w:p w14:paraId="6AA7E871" w14:textId="77777777" w:rsidR="00D42E38" w:rsidRDefault="00F848E9">
      <w:pPr>
        <w:pStyle w:val="Standard"/>
        <w:ind w:firstLine="709"/>
        <w:jc w:val="both"/>
      </w:pPr>
      <w:r>
        <w:t>Если таких сведений в данном реестре не</w:t>
      </w:r>
      <w:r>
        <w:t xml:space="preserve"> содержится, то в соответствии с </w:t>
      </w:r>
      <w:hyperlink r:id="rId17" w:history="1">
        <w:r>
          <w:t>частью 6 статьи 7</w:t>
        </w:r>
      </w:hyperlink>
      <w:r>
        <w:t xml:space="preserve"> Федерального закона от 27 июля 2010 года N 210-ФЗ</w:t>
      </w:r>
      <w:r>
        <w:t xml:space="preserve"> "Об организации предоставления государственных и муниципальных услуг" заявитель должен представить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</w:t>
      </w:r>
      <w:r>
        <w:t xml:space="preserve"> сделок с ним, самостоятельно.</w:t>
      </w:r>
    </w:p>
    <w:p w14:paraId="468D15D6" w14:textId="77777777" w:rsidR="00D42E38" w:rsidRDefault="00F848E9">
      <w:pPr>
        <w:pStyle w:val="Standard"/>
        <w:ind w:firstLine="709"/>
        <w:jc w:val="both"/>
      </w:pPr>
      <w:r>
        <w:t xml:space="preserve">Сведения о лицах, зарегистрированных по месту нахождения отчуждаемого и приобретаемого жилого помещения, запрашиваются в рамках </w:t>
      </w:r>
      <w:r>
        <w:lastRenderedPageBreak/>
        <w:t>межведомственного информационного взаимодействия органом опеки и попечительства в территориальном</w:t>
      </w:r>
      <w:r>
        <w:t xml:space="preserve"> органе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миграции.</w:t>
      </w:r>
    </w:p>
    <w:p w14:paraId="2D8B83F7" w14:textId="77777777" w:rsidR="00D42E38" w:rsidRDefault="00F848E9">
      <w:pPr>
        <w:pStyle w:val="Standard"/>
        <w:ind w:firstLine="709"/>
        <w:jc w:val="both"/>
      </w:pPr>
      <w:r>
        <w:t>Межведомственный запрос о представлении документов и информации, необходимы</w:t>
      </w:r>
      <w:r>
        <w:t>х для предоставления государственной услуги, направляется в течение 2 рабочих дней со дня регистрации заявления.</w:t>
      </w:r>
    </w:p>
    <w:p w14:paraId="5C5270AC" w14:textId="77777777" w:rsidR="00D42E38" w:rsidRDefault="00F848E9">
      <w:pPr>
        <w:pStyle w:val="Standard"/>
        <w:ind w:firstLine="709"/>
        <w:jc w:val="both"/>
      </w:pPr>
      <w: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</w:t>
      </w:r>
      <w:r>
        <w:t>ия и подключаемых к ней региональных систем межведомственного электронного взаимодействия, а в случае отсутствия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14:paraId="61B95D6F" w14:textId="77777777" w:rsidR="00D42E38" w:rsidRDefault="00F848E9">
      <w:pPr>
        <w:pStyle w:val="Standard"/>
        <w:ind w:firstLine="709"/>
        <w:jc w:val="both"/>
      </w:pPr>
      <w:r>
        <w:t>Ука</w:t>
      </w:r>
      <w:r>
        <w:t>занные документы могут быть представлены заявителем по собственной инициативе.".</w:t>
      </w:r>
    </w:p>
    <w:p w14:paraId="1F425B32" w14:textId="77777777" w:rsidR="00D42E38" w:rsidRDefault="00F848E9">
      <w:pPr>
        <w:pStyle w:val="Standard"/>
        <w:ind w:firstLine="709"/>
        <w:jc w:val="both"/>
      </w:pPr>
      <w:r>
        <w:t xml:space="preserve">2.2.3. В </w:t>
      </w:r>
      <w:hyperlink r:id="rId18" w:history="1">
        <w:r>
          <w:t>абзаце девятом подпункта 2.7.3</w:t>
        </w:r>
      </w:hyperlink>
      <w:r>
        <w:t xml:space="preserve"> слова "документов, обязанность по представлению которых возложена на заявителя" заменить словами "документов, включенных в перечень, определенный </w:t>
      </w:r>
      <w:hyperlink r:id="rId19" w:history="1">
        <w:r>
          <w:t>частью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14:paraId="4FB147E8" w14:textId="77777777" w:rsidR="00D42E38" w:rsidRDefault="00F848E9">
      <w:pPr>
        <w:pStyle w:val="Standard"/>
        <w:ind w:firstLine="709"/>
        <w:jc w:val="both"/>
      </w:pPr>
      <w:r>
        <w:t xml:space="preserve">2.2.4. </w:t>
      </w:r>
      <w:hyperlink r:id="rId20" w:history="1">
        <w:r>
          <w:t>Дополнить</w:t>
        </w:r>
      </w:hyperlink>
      <w:r>
        <w:t xml:space="preserve"> подпунктом 2.7.4 следующего содержания:</w:t>
      </w:r>
    </w:p>
    <w:p w14:paraId="5F2078B4" w14:textId="77777777" w:rsidR="00D42E38" w:rsidRDefault="00F848E9">
      <w:pPr>
        <w:pStyle w:val="Standard"/>
        <w:ind w:firstLine="709"/>
        <w:jc w:val="both"/>
      </w:pPr>
      <w:r>
        <w:t xml:space="preserve">"2.7.4. При предоставлении документов в </w:t>
      </w:r>
      <w:r>
        <w:t>электронном виде используется усиленная электронная подпись.</w:t>
      </w:r>
    </w:p>
    <w:p w14:paraId="7BC38108" w14:textId="77777777" w:rsidR="00D42E38" w:rsidRDefault="00F848E9">
      <w:pPr>
        <w:pStyle w:val="Standard"/>
        <w:ind w:firstLine="709"/>
        <w:jc w:val="both"/>
      </w:pPr>
      <w:r>
        <w:t>Сведения и документы в электронной форме представляются без архивирования.".</w:t>
      </w:r>
    </w:p>
    <w:p w14:paraId="163A0279" w14:textId="77777777" w:rsidR="00D42E38" w:rsidRDefault="00F848E9">
      <w:pPr>
        <w:pStyle w:val="Standard"/>
        <w:ind w:firstLine="709"/>
        <w:jc w:val="both"/>
      </w:pPr>
      <w:r>
        <w:t xml:space="preserve">2.3. </w:t>
      </w:r>
      <w:hyperlink r:id="rId21" w:history="1">
        <w:r>
          <w:t>Абзац пятый подпункта 2.14.1 пункта 2.14</w:t>
        </w:r>
      </w:hyperlink>
      <w:r>
        <w:t xml:space="preserve"> изложить в следующей редакции:</w:t>
      </w:r>
    </w:p>
    <w:p w14:paraId="4A7DAB75" w14:textId="77777777" w:rsidR="00D42E38" w:rsidRDefault="00F848E9">
      <w:pPr>
        <w:pStyle w:val="Standard"/>
        <w:ind w:firstLine="709"/>
        <w:jc w:val="both"/>
      </w:pPr>
      <w:r>
        <w:t>"оборудование на парковке общего пользования не менее 10 процентов мест (но не менее одного места) для бесплатной парковки тр</w:t>
      </w:r>
      <w:r>
        <w:t>анспортных средств, управляемых инвалидами или перевозящих инвалидов и (или) детей-инвалидов;".</w:t>
      </w:r>
    </w:p>
    <w:p w14:paraId="522776A1" w14:textId="77777777" w:rsidR="00D42E38" w:rsidRDefault="00F848E9">
      <w:pPr>
        <w:pStyle w:val="Standard"/>
        <w:ind w:firstLine="709"/>
        <w:jc w:val="both"/>
      </w:pPr>
      <w:r>
        <w:t xml:space="preserve">3. </w:t>
      </w:r>
      <w:hyperlink r:id="rId22" w:history="1">
        <w:r>
          <w:t>Раздел 3</w:t>
        </w:r>
      </w:hyperlink>
      <w:r>
        <w:t xml:space="preserve"> дополнить пунктом 3.3&lt;1&gt; следующего содержания:</w:t>
      </w:r>
    </w:p>
    <w:p w14:paraId="4EFED122" w14:textId="77777777" w:rsidR="00D42E38" w:rsidRDefault="00F848E9">
      <w:pPr>
        <w:pStyle w:val="Standard"/>
        <w:ind w:firstLine="709"/>
        <w:jc w:val="both"/>
      </w:pPr>
      <w:r>
        <w:t>"3.3&lt;1&gt;. Особенности предоставления государственной услуги в электронной форме.</w:t>
      </w:r>
    </w:p>
    <w:p w14:paraId="20A9EC9B" w14:textId="77777777" w:rsidR="00D42E38" w:rsidRDefault="00F848E9">
      <w:pPr>
        <w:pStyle w:val="Standard"/>
        <w:ind w:firstLine="709"/>
        <w:jc w:val="both"/>
      </w:pPr>
      <w:r>
        <w:t>Государственная услуга в электронной форме предоставляется только пользователям, зарегистрированным на Е</w:t>
      </w:r>
      <w:r>
        <w:t>дином портале государственных и муниципальных услуг (функций).</w:t>
      </w:r>
    </w:p>
    <w:p w14:paraId="31E6B553" w14:textId="77777777" w:rsidR="00D42E38" w:rsidRDefault="00F848E9">
      <w:pPr>
        <w:pStyle w:val="Standard"/>
        <w:ind w:firstLine="709"/>
        <w:jc w:val="both"/>
      </w:pPr>
      <w:r>
        <w:t>Электронная форма заявления размещена на Едином портале государственных и муниципальных услуг (функций).</w:t>
      </w:r>
    </w:p>
    <w:p w14:paraId="7AC701C6" w14:textId="77777777" w:rsidR="00D42E38" w:rsidRDefault="00F848E9">
      <w:pPr>
        <w:pStyle w:val="Standard"/>
        <w:ind w:firstLine="709"/>
        <w:jc w:val="both"/>
      </w:pPr>
      <w:r>
        <w:t>При подаче заявления в форме электронного документа с использованием Единого портала гос</w:t>
      </w:r>
      <w:r>
        <w:t>ударственных и муниципальных услуг (функций) сканированные копии документов прикрепляются к заявлению в виде электронных файлов с соблюдением следующих требований:</w:t>
      </w:r>
    </w:p>
    <w:p w14:paraId="3F9BF3DA" w14:textId="77777777" w:rsidR="00D42E38" w:rsidRDefault="00F848E9">
      <w:pPr>
        <w:pStyle w:val="Standard"/>
        <w:ind w:firstLine="709"/>
        <w:jc w:val="both"/>
      </w:pPr>
      <w:r>
        <w:lastRenderedPageBreak/>
        <w:t xml:space="preserve">- формат изображений в прикрепляемом файле - JPEG, JPEG 2000 или </w:t>
      </w:r>
      <w:proofErr w:type="spellStart"/>
      <w:r>
        <w:t>pdf</w:t>
      </w:r>
      <w:proofErr w:type="spellEnd"/>
      <w:r>
        <w:t>;</w:t>
      </w:r>
    </w:p>
    <w:p w14:paraId="5CE6D3D3" w14:textId="77777777" w:rsidR="00D42E38" w:rsidRDefault="00F848E9">
      <w:pPr>
        <w:pStyle w:val="Standard"/>
        <w:ind w:firstLine="709"/>
        <w:jc w:val="both"/>
      </w:pPr>
      <w:r>
        <w:t>- разрешение прикрепля</w:t>
      </w:r>
      <w:r>
        <w:t xml:space="preserve">емых сканированных копий не должно быть меньше 300 </w:t>
      </w:r>
      <w:proofErr w:type="spellStart"/>
      <w:r>
        <w:t>dpi</w:t>
      </w:r>
      <w:proofErr w:type="spellEnd"/>
      <w:r>
        <w:t>;</w:t>
      </w:r>
    </w:p>
    <w:p w14:paraId="1E59397E" w14:textId="77777777" w:rsidR="00D42E38" w:rsidRDefault="00F848E9">
      <w:pPr>
        <w:pStyle w:val="Standard"/>
        <w:ind w:firstLine="709"/>
        <w:jc w:val="both"/>
      </w:pPr>
      <w:r>
        <w:t>- каждый отдельный документ представляется в виде отдельного файла;</w:t>
      </w:r>
    </w:p>
    <w:p w14:paraId="5FFF6991" w14:textId="77777777" w:rsidR="00D42E38" w:rsidRDefault="00F848E9">
      <w:pPr>
        <w:pStyle w:val="Standard"/>
        <w:ind w:firstLine="709"/>
        <w:jc w:val="both"/>
      </w:pPr>
      <w:r>
        <w:t>- количество файлов должно соответствовать количеству документов, представляемых в соответствии с пунктом 2.7 раздела 2 Администрати</w:t>
      </w:r>
      <w:r>
        <w:t>вного регламента;</w:t>
      </w:r>
    </w:p>
    <w:p w14:paraId="6481D4DD" w14:textId="77777777" w:rsidR="00D42E38" w:rsidRDefault="00F848E9">
      <w:pPr>
        <w:pStyle w:val="Standard"/>
        <w:ind w:firstLine="709"/>
        <w:jc w:val="both"/>
      </w:pPr>
      <w:r>
        <w:t>- наименование файлов должно позволять идентифицировать документ и количество страниц в документе.</w:t>
      </w:r>
    </w:p>
    <w:p w14:paraId="63CFFF6B" w14:textId="77777777" w:rsidR="00D42E38" w:rsidRDefault="00F848E9">
      <w:pPr>
        <w:pStyle w:val="Standard"/>
        <w:ind w:firstLine="709"/>
        <w:jc w:val="both"/>
      </w:pPr>
      <w:r>
        <w:t>При предоставлении государственной услуги в электронной форме заявителю предоставляется возможность получать информацию о ходе предоставлен</w:t>
      </w:r>
      <w:r>
        <w:t>ия государственной услуги в личном кабинете на Едином портале государственных и муниципальных услуг (функций).</w:t>
      </w:r>
    </w:p>
    <w:p w14:paraId="3D86A39B" w14:textId="77777777" w:rsidR="00D42E38" w:rsidRDefault="00F848E9">
      <w:pPr>
        <w:pStyle w:val="Standard"/>
        <w:ind w:firstLine="709"/>
        <w:jc w:val="both"/>
      </w:pPr>
      <w:r>
        <w:t>Основанием для регистрации запроса, направленного посредством Единого портала государственных и муниципальных услуг (функций), является его посту</w:t>
      </w:r>
      <w:r>
        <w:t>пление к специалисту органа социальной защиты населения, ответственному за работу с Единым порталом государственных и муниципальных услуг (функций) (далее - специалист по электронному взаимодействию).</w:t>
      </w:r>
    </w:p>
    <w:p w14:paraId="713F552F" w14:textId="77777777" w:rsidR="00D42E38" w:rsidRDefault="00F848E9">
      <w:pPr>
        <w:pStyle w:val="Standard"/>
        <w:ind w:firstLine="709"/>
        <w:jc w:val="both"/>
      </w:pPr>
      <w:r>
        <w:t>Специалист по электронному взаимодействию в течение 1 р</w:t>
      </w:r>
      <w:r>
        <w:t>абочего дня распечатывает заявление и представленные электронные копии документов, заверяет документы подписью и печатью, формирует личное дело заявителя и передает его специалисту, осуществляющему проверку документов.</w:t>
      </w:r>
    </w:p>
    <w:p w14:paraId="25B3F126" w14:textId="77777777" w:rsidR="00D42E38" w:rsidRDefault="00F848E9">
      <w:pPr>
        <w:pStyle w:val="Standard"/>
        <w:ind w:firstLine="709"/>
        <w:jc w:val="both"/>
      </w:pPr>
      <w:r>
        <w:t xml:space="preserve">Скан-копия результата предоставления </w:t>
      </w:r>
      <w:r>
        <w:t xml:space="preserve">государственной услуги, подписанная квалифицированной электронной подписью уполномоченного должностного лица в соответствии с Федеральным </w:t>
      </w:r>
      <w:hyperlink r:id="rId23" w:history="1">
        <w:r>
          <w:t>законом</w:t>
        </w:r>
      </w:hyperlink>
      <w:r>
        <w:t xml:space="preserve"> от 6 апреля 2011 года N 63-ФЗ "Об электронной подписи", направляется заявителю в личный кабинет на Едином портале государственных и муниципальных услуг (функций).</w:t>
      </w:r>
    </w:p>
    <w:p w14:paraId="03370910" w14:textId="77777777" w:rsidR="00D42E38" w:rsidRDefault="00F848E9">
      <w:pPr>
        <w:pStyle w:val="Standard"/>
        <w:ind w:firstLine="709"/>
        <w:jc w:val="both"/>
      </w:pPr>
      <w:r>
        <w:t xml:space="preserve">При направлении результата предоставления </w:t>
      </w:r>
      <w:r>
        <w:t xml:space="preserve">государственной услуги в электронной форме в личный кабинет заявителя на Едином портале государственных и муниципальных услуг (функций) допускается архивирование файлов в форматы </w:t>
      </w:r>
      <w:proofErr w:type="spellStart"/>
      <w:r>
        <w:t>zip</w:t>
      </w:r>
      <w:proofErr w:type="spellEnd"/>
      <w:r>
        <w:t xml:space="preserve">, </w:t>
      </w:r>
      <w:proofErr w:type="spellStart"/>
      <w:r>
        <w:t>rar</w:t>
      </w:r>
      <w:proofErr w:type="spellEnd"/>
      <w:r>
        <w:t>.</w:t>
      </w:r>
    </w:p>
    <w:p w14:paraId="71635E83" w14:textId="77777777" w:rsidR="00D42E38" w:rsidRDefault="00F848E9">
      <w:pPr>
        <w:pStyle w:val="Standard"/>
        <w:ind w:firstLine="709"/>
        <w:jc w:val="both"/>
      </w:pPr>
      <w:r>
        <w:t>Получение результата предоставления государственной услуги в электр</w:t>
      </w:r>
      <w:r>
        <w:t>онной форме не лишает заявителя права получить указанный результат на бумажном носителе.</w:t>
      </w:r>
    </w:p>
    <w:p w14:paraId="0C2DAE2C" w14:textId="77777777" w:rsidR="00D42E38" w:rsidRDefault="00F848E9">
      <w:pPr>
        <w:pStyle w:val="Standard"/>
        <w:ind w:firstLine="709"/>
        <w:jc w:val="both"/>
      </w:pPr>
      <w:r>
        <w:t>В случае если к заявлению, поданному через Единый портал государственных и муниципальных услуг (функций), приобщены документы, не заверенные усиленной квалифицированно</w:t>
      </w:r>
      <w:r>
        <w:t xml:space="preserve">й электронной подписью нотариуса, и результат рассмотрения документов положительный, специалист по электронному взаимодействию направляет заявителю уведомление о возможности предоставления государственной услуги и необходимости </w:t>
      </w:r>
      <w:r>
        <w:lastRenderedPageBreak/>
        <w:t>явиться в определенные дату,</w:t>
      </w:r>
      <w:r>
        <w:t xml:space="preserve"> место и время с подлинниками необходимых документов.</w:t>
      </w:r>
    </w:p>
    <w:p w14:paraId="4F7F8BA6" w14:textId="77777777" w:rsidR="00D42E38" w:rsidRDefault="00F848E9">
      <w:pPr>
        <w:pStyle w:val="Standard"/>
        <w:ind w:firstLine="709"/>
        <w:jc w:val="both"/>
      </w:pPr>
      <w:r>
        <w:t>В течение 1 рабочего дня после завершения каждой административной процедуры заявителю направляются следующие уведомления о ходе предоставления государственной услуги:</w:t>
      </w:r>
    </w:p>
    <w:p w14:paraId="6B1D4BF3" w14:textId="77777777" w:rsidR="00D42E38" w:rsidRDefault="00F848E9">
      <w:pPr>
        <w:pStyle w:val="Standard"/>
        <w:ind w:firstLine="709"/>
        <w:jc w:val="both"/>
      </w:pPr>
      <w:r>
        <w:t>- "Документы приняты и зарегистриро</w:t>
      </w:r>
      <w:r>
        <w:t>ваны";</w:t>
      </w:r>
    </w:p>
    <w:p w14:paraId="5DF791A7" w14:textId="77777777" w:rsidR="00D42E38" w:rsidRDefault="00F848E9">
      <w:pPr>
        <w:pStyle w:val="Standard"/>
        <w:ind w:firstLine="709"/>
        <w:jc w:val="both"/>
      </w:pPr>
      <w:r>
        <w:t>- "В рамках оказания государственной услуги совершен межведомственный запрос";</w:t>
      </w:r>
    </w:p>
    <w:p w14:paraId="7D9B8E8D" w14:textId="77777777" w:rsidR="00D42E38" w:rsidRDefault="00F848E9">
      <w:pPr>
        <w:pStyle w:val="Standard"/>
        <w:ind w:firstLine="709"/>
        <w:jc w:val="both"/>
      </w:pPr>
      <w:r>
        <w:t>- "Сведения в рамках межведомственного взаимодействия получены/не получены";</w:t>
      </w:r>
    </w:p>
    <w:p w14:paraId="53B8C416" w14:textId="77777777" w:rsidR="00D42E38" w:rsidRDefault="00F848E9">
      <w:pPr>
        <w:pStyle w:val="Standard"/>
        <w:ind w:firstLine="709"/>
        <w:jc w:val="both"/>
      </w:pPr>
      <w:r>
        <w:t>- "Результат рассмотрения документов и сведений: положительный/предоставление государственной</w:t>
      </w:r>
      <w:r>
        <w:t xml:space="preserve"> услуги с отрицательным результатом (с указанием причины)";</w:t>
      </w:r>
    </w:p>
    <w:p w14:paraId="72476C69" w14:textId="77777777" w:rsidR="00D42E38" w:rsidRDefault="00F848E9">
      <w:pPr>
        <w:pStyle w:val="Standard"/>
        <w:ind w:firstLine="709"/>
        <w:jc w:val="both"/>
      </w:pPr>
      <w:r>
        <w:t>- "Процесс предоставления государственной услуги завершен".".</w:t>
      </w:r>
    </w:p>
    <w:sectPr w:rsidR="00D42E38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08" w:right="624" w:bottom="624" w:left="1985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90467" w14:textId="77777777" w:rsidR="00F848E9" w:rsidRDefault="00F848E9">
      <w:r>
        <w:separator/>
      </w:r>
    </w:p>
  </w:endnote>
  <w:endnote w:type="continuationSeparator" w:id="0">
    <w:p w14:paraId="06F70DE5" w14:textId="77777777" w:rsidR="00F848E9" w:rsidRDefault="00F8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49D4" w14:textId="77777777" w:rsidR="00B367FB" w:rsidRDefault="00F848E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B775" w14:textId="77777777" w:rsidR="00B367FB" w:rsidRDefault="00F848E9">
    <w:pPr>
      <w:pStyle w:val="a8"/>
    </w:pPr>
    <w:r>
      <w:rPr>
        <w:sz w:val="16"/>
      </w:rPr>
      <w:t xml:space="preserve">14499999 </w:t>
    </w:r>
    <w:r>
      <w:rPr>
        <w:sz w:val="16"/>
        <w:lang w:val="en-US"/>
      </w:rPr>
      <w:t>v</w:t>
    </w:r>
    <w:r>
      <w:fldChar w:fldCharType="begin"/>
    </w:r>
    <w:r>
      <w:instrText xml:space="preserve"> DOCPROPERTY "Номер версии"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253CA" w14:textId="77777777" w:rsidR="00B367FB" w:rsidRDefault="00F848E9">
    <w:pPr>
      <w:pStyle w:val="a8"/>
    </w:pPr>
    <w:r>
      <w:rPr>
        <w:sz w:val="18"/>
        <w:szCs w:val="18"/>
      </w:rPr>
      <w:t xml:space="preserve">14499999 </w:t>
    </w:r>
    <w:r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D5F92" w14:textId="77777777" w:rsidR="00F848E9" w:rsidRDefault="00F848E9">
      <w:r>
        <w:rPr>
          <w:color w:val="000000"/>
        </w:rPr>
        <w:separator/>
      </w:r>
    </w:p>
  </w:footnote>
  <w:footnote w:type="continuationSeparator" w:id="0">
    <w:p w14:paraId="5D14EC84" w14:textId="77777777" w:rsidR="00F848E9" w:rsidRDefault="00F8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D8AC7" w14:textId="77777777" w:rsidR="00B367FB" w:rsidRDefault="00F848E9">
    <w:pPr>
      <w:pStyle w:val="a7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930DB" w14:textId="77777777" w:rsidR="00B367FB" w:rsidRDefault="00F848E9">
    <w:pPr>
      <w:pStyle w:val="a7"/>
    </w:pPr>
  </w:p>
  <w:p w14:paraId="7AD3F9E7" w14:textId="77777777" w:rsidR="00B367FB" w:rsidRDefault="00F848E9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14:paraId="31270389" w14:textId="77777777" w:rsidR="00B367FB" w:rsidRDefault="00F848E9">
    <w:pPr>
      <w:pStyle w:val="a7"/>
      <w:tabs>
        <w:tab w:val="clear" w:pos="4677"/>
        <w:tab w:val="clear" w:pos="9355"/>
        <w:tab w:val="left" w:pos="355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3921" w14:textId="77777777" w:rsidR="00B367FB" w:rsidRDefault="00F848E9">
    <w:pPr>
      <w:pStyle w:val="a7"/>
      <w:tabs>
        <w:tab w:val="clear" w:pos="4677"/>
        <w:tab w:val="clear" w:pos="9355"/>
        <w:tab w:val="left" w:pos="3926"/>
        <w:tab w:val="center" w:pos="7029"/>
      </w:tabs>
      <w:ind w:left="158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C6B22"/>
    <w:multiLevelType w:val="multilevel"/>
    <w:tmpl w:val="95E03E4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42E38"/>
    <w:rsid w:val="00012EEF"/>
    <w:rsid w:val="00D42E38"/>
    <w:rsid w:val="00F8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06B9A"/>
  <w15:docId w15:val="{63EC3C22-F7E4-4DF8-B6C5-85A27609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8"/>
    </w:rPr>
  </w:style>
  <w:style w:type="paragraph" w:styleId="a3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9">
    <w:name w:val="List Paragraph"/>
    <w:basedOn w:val="Standard"/>
    <w:pPr>
      <w:overflowPunct w:val="0"/>
      <w:ind w:left="720"/>
    </w:pPr>
    <w:rPr>
      <w:rFonts w:eastAsia="Calibri"/>
      <w:szCs w:val="22"/>
      <w:lang w:eastAsia="en-US"/>
    </w:rPr>
  </w:style>
  <w:style w:type="character" w:customStyle="1" w:styleId="Internetlink">
    <w:name w:val="Internet link"/>
    <w:rPr>
      <w:color w:val="0000FF"/>
      <w:u w:val="single"/>
      <w:lang/>
    </w:rPr>
  </w:style>
  <w:style w:type="character" w:styleId="aa">
    <w:name w:val="page number"/>
    <w:basedOn w:val="a0"/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Нижний колонтитул Знак"/>
    <w:rPr>
      <w:rFonts w:ascii="Times New Roman" w:hAnsi="Times New Roman"/>
      <w:sz w:val="28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region.ru/depts/dtspn/Pages/Adm_reglament.aspx" TargetMode="External"/><Relationship Id="rId13" Type="http://schemas.openxmlformats.org/officeDocument/2006/relationships/hyperlink" Target="consultantplus://offline/ref=5AC0939647953A001B5726A0A7E4BEA2C0D0626C6B09F58D8728851745D2B426F0120BD2ACA86A4B47B30C76EFB16114E4FE3B323BFC1E390F7CAA7555oDM" TargetMode="External"/><Relationship Id="rId18" Type="http://schemas.openxmlformats.org/officeDocument/2006/relationships/hyperlink" Target="consultantplus://offline/ref=5AC0939647953A001B5726A0A7E4BEA2C0D0626C6B09F58D8728851745D2B426F0120BD2ACA86A4B47B30D72E6B16114E4FE3B323BFC1E390F7CAA7555oD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C0939647953A001B5726A0A7E4BEA2C0D0626C6B09F58D8728851745D2B426F0120BD2ACA86A4B47B30D75E6B16114E4FE3B323BFC1E390F7CAA7555oD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AC0939647953A001B5726A0A7E4BEA2C0D0626C6B09F58D8728851745D2B426F0120BD2ACA86A4B47B30970E9B16114E4FE3B323BFC1E390F7CAA7555oDM" TargetMode="External"/><Relationship Id="rId17" Type="http://schemas.openxmlformats.org/officeDocument/2006/relationships/hyperlink" Target="consultantplus://offline/ref=5AC0939647953A001B5738ADB188E0A7C5DE34696F0EF8DCD97583401A82B273B0520D82ECE7331B03E60477E7A43445BEA9363253o3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C0939647953A001B5726A0A7E4BEA2C0D0626C6B09F58D8728851745D2B426F0120BD2ACA86A4B47B30D75ECB16114E4FE3B323BFC1E390F7CAA7555oDM" TargetMode="External"/><Relationship Id="rId20" Type="http://schemas.openxmlformats.org/officeDocument/2006/relationships/hyperlink" Target="consultantplus://offline/ref=5AC0939647953A001B5726A0A7E4BEA2C0D0626C6B09F58D8728851745D2B426F0120BD2ACA86A4B47B3097DEDB16114E4FE3B323BFC1E390F7CAA7555oD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C0939647953A001B5726A0A7E4BEA2C0D0626C6B09F58D8728851745D2B426F0120BD2ACA86A4B47B30C77E9B16114E4FE3B323BFC1E390F7CAA7555oDM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C0939647953A001B5726A0A7E4BEA2C0D0626C6B09F58D8728851745D2B426F0120BD2ACA86A4B47B30D73E9B16114E4FE3B323BFC1E390F7CAA7555oDM" TargetMode="External"/><Relationship Id="rId23" Type="http://schemas.openxmlformats.org/officeDocument/2006/relationships/hyperlink" Target="consultantplus://offline/ref=5AC0939647953A001B5738ADB188E0A7C5DF3E606A00F8DCD97583401A82B273A252558BEDE4794B47AD0B75ED5BoAM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5AC0939647953A001B5726A0A7E4BEA2C0D0626C6B09F58D8728851745D2B426F0120BD2ACA86A4B47B30C77EFB16114E4FE3B323BFC1E390F7CAA7555oDM" TargetMode="External"/><Relationship Id="rId19" Type="http://schemas.openxmlformats.org/officeDocument/2006/relationships/hyperlink" Target="consultantplus://offline/ref=5AC0939647953A001B5738ADB188E0A7C5DE34696F0EF8DCD97583401A82B273B0520D82ECE7331B03E60477E7A43445BEA9363253o3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C0939647953A001B5726A0A7E4BEA2C0D0626C6B09F58D8728851745D2B426F0120BD2ACA86A4B47B30C74E8B16114E4FE3B323BFC1E390F7CAA7555oDM" TargetMode="External"/><Relationship Id="rId14" Type="http://schemas.openxmlformats.org/officeDocument/2006/relationships/hyperlink" Target="consultantplus://offline/ref=5AC0939647953A001B5726A0A7E4BEA2C0D0626C6B09F58D8728851745D2B426F0120BD2ACA86A4B47B3097DEDB16114E4FE3B323BFC1E390F7CAA7555oDM" TargetMode="External"/><Relationship Id="rId22" Type="http://schemas.openxmlformats.org/officeDocument/2006/relationships/hyperlink" Target="consultantplus://offline/ref=5AC0939647953A001B5726A0A7E4BEA2C0D0626C6B09F58D8728851745D2B426F0120BD2ACA86A4B47B30871EFB16114E4FE3B323BFC1E390F7CAA7555oD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1760</Words>
  <Characters>10036</Characters>
  <Application>Microsoft Office Word</Application>
  <DocSecurity>0</DocSecurity>
  <Lines>83</Lines>
  <Paragraphs>23</Paragraphs>
  <ScaleCrop>false</ScaleCrop>
  <Company/>
  <LinksUpToDate>false</LinksUpToDate>
  <CharactersWithSpaces>11773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Забелин Антон</cp:lastModifiedBy>
  <cp:revision>2</cp:revision>
  <cp:lastPrinted>2020-10-30T16:20:00Z</cp:lastPrinted>
  <dcterms:created xsi:type="dcterms:W3CDTF">2020-10-31T08:54:00Z</dcterms:created>
  <dcterms:modified xsi:type="dcterms:W3CDTF">2020-10-31T08:54:00Z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Департамент по управлению госимущества</vt:lpwstr>
  </property>
  <property fmtid="{D5CDD505-2E9C-101B-9397-08002B2CF9AE}" pid="4" name="ContentTypeId">
    <vt:lpwstr>0x010100DDAE7C60F7CAAB4F900350D7D997C22F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INSTALL_ID">
    <vt:lpwstr>34115</vt:lpwstr>
  </property>
  <property fmtid="{D5CDD505-2E9C-101B-9397-08002B2CF9AE}" pid="8" name="LinksUpToDate">
    <vt:bool>false</vt:bool>
  </property>
  <property fmtid="{D5CDD505-2E9C-101B-9397-08002B2CF9AE}" pid="9" name="Manager">
    <vt:lpwstr>Иванов Г.В.</vt:lpwstr>
  </property>
  <property fmtid="{D5CDD505-2E9C-101B-9397-08002B2CF9AE}" pid="10" name="SYS_CODE_DIRECTUM">
    <vt:lpwstr>DIRECTUM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  <property fmtid="{D5CDD505-2E9C-101B-9397-08002B2CF9AE}" pid="13" name="Заголовок">
    <vt:lpwstr>Об изменениях в административном регламенте</vt:lpwstr>
  </property>
  <property fmtid="{D5CDD505-2E9C-101B-9397-08002B2CF9AE}" pid="14" name="ИД">
    <vt:lpwstr>14499999</vt:lpwstr>
  </property>
  <property fmtid="{D5CDD505-2E9C-101B-9397-08002B2CF9AE}" pid="15" name="На №">
    <vt:lpwstr> </vt:lpwstr>
  </property>
  <property fmtid="{D5CDD505-2E9C-101B-9397-08002B2CF9AE}" pid="16" name="Номер версии">
    <vt:lpwstr>1</vt:lpwstr>
  </property>
  <property fmtid="{D5CDD505-2E9C-101B-9397-08002B2CF9AE}" pid="17" name="Р*Исполнитель...*ИОФамилия">
    <vt:lpwstr>[ИОФамилия]</vt:lpwstr>
  </property>
  <property fmtid="{D5CDD505-2E9C-101B-9397-08002B2CF9AE}" pid="18" name="Р*Исполнитель...*Телефон">
    <vt:lpwstr>(4852) 400-334</vt:lpwstr>
  </property>
  <property fmtid="{D5CDD505-2E9C-101B-9397-08002B2CF9AE}" pid="19" name="Р*Исполнитель...*Фамилия И.О.">
    <vt:lpwstr>Иванов Денис Валерьевич</vt:lpwstr>
  </property>
  <property fmtid="{D5CDD505-2E9C-101B-9397-08002B2CF9AE}" pid="20" name="Р*Подписант...*Должность">
    <vt:lpwstr>Заместитель директора департамента</vt:lpwstr>
  </property>
  <property fmtid="{D5CDD505-2E9C-101B-9397-08002B2CF9AE}" pid="21" name="Р*Подписант...*ИОФамилия">
    <vt:lpwstr>С.К. Трифонова</vt:lpwstr>
  </property>
  <property fmtid="{D5CDD505-2E9C-101B-9397-08002B2CF9AE}" pid="22" name="от">
    <vt:lpwstr> </vt:lpwstr>
  </property>
</Properties>
</file>