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4F039" w14:textId="77777777" w:rsidR="00CD544F" w:rsidRDefault="00542C14">
      <w:pPr>
        <w:pStyle w:val="1"/>
        <w:ind w:firstLine="5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ЗАЯВЛЕНИЕ</w:t>
      </w:r>
    </w:p>
    <w:p w14:paraId="51E07048" w14:textId="77777777" w:rsidR="00CD544F" w:rsidRDefault="00CD544F">
      <w:pPr>
        <w:pStyle w:val="1"/>
        <w:ind w:firstLine="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A404F20" w14:textId="77777777" w:rsidR="00CD544F" w:rsidRDefault="00542C14">
      <w:pPr>
        <w:pStyle w:val="1"/>
        <w:ind w:firstLine="57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 назначении ежемесячной денежной выплаты на ребенка</w:t>
      </w:r>
    </w:p>
    <w:p w14:paraId="002857B8" w14:textId="77777777" w:rsidR="00CD544F" w:rsidRDefault="00542C14">
      <w:pPr>
        <w:pStyle w:val="1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возрасте от трех до семи лет включительно</w:t>
      </w:r>
    </w:p>
    <w:p w14:paraId="26B9E033" w14:textId="77777777" w:rsidR="00CD544F" w:rsidRDefault="00CD544F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DABA67" w14:textId="77777777" w:rsidR="00CD544F" w:rsidRDefault="00542C14">
      <w:pPr>
        <w:pStyle w:val="1"/>
        <w:ind w:left="3686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управление труда и социальной поддержки населения администрации Рыбинского муниципального района </w:t>
      </w:r>
    </w:p>
    <w:p w14:paraId="392DDA49" w14:textId="77777777" w:rsidR="00CD544F" w:rsidRDefault="00542C14">
      <w:pPr>
        <w:pStyle w:val="1"/>
        <w:ind w:left="4678" w:hanging="992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14:paraId="2F1BE655" w14:textId="77777777" w:rsidR="00CD544F" w:rsidRDefault="00CD544F">
      <w:pPr>
        <w:pStyle w:val="1"/>
        <w:ind w:left="4678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5C600D1D" w14:textId="77777777" w:rsidR="00CD544F" w:rsidRDefault="00542C14">
      <w:pPr>
        <w:pStyle w:val="1"/>
        <w:ind w:left="4678" w:hanging="992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(фамилия, имя, отчество – при наличии)</w:t>
      </w:r>
    </w:p>
    <w:p w14:paraId="6BE40140" w14:textId="77777777" w:rsidR="00CD544F" w:rsidRDefault="00CD544F">
      <w:pPr>
        <w:pStyle w:val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10EDC9" w14:textId="77777777" w:rsidR="00CD544F" w:rsidRDefault="00542C14">
      <w:pPr>
        <w:pStyle w:val="1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Прошу предоставить ежемесячную денежную выплату на ребенка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возрасте от 3 до 7 лет включительно (далее - ежемесячная выплата) на следующих детей:</w:t>
      </w:r>
    </w:p>
    <w:p w14:paraId="157F037A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2693"/>
        <w:gridCol w:w="2692"/>
        <w:gridCol w:w="3226"/>
      </w:tblGrid>
      <w:tr w:rsidR="00CD544F" w14:paraId="321DD738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50F6D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711D9399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п\п</w:t>
            </w:r>
          </w:p>
          <w:p w14:paraId="16B44DF8" w14:textId="77777777" w:rsidR="00CD544F" w:rsidRDefault="00CD544F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FE076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Фамилия, имя,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отчество ребенка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2DFA4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Число, месяц и год рождения</w:t>
            </w: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A6913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актовой записи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рождении (номер, дата и наименование органа, составившего запись)</w:t>
            </w:r>
          </w:p>
        </w:tc>
      </w:tr>
      <w:tr w:rsidR="00CD544F" w14:paraId="13C46390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469A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51D1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2B0E4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FF3C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544F" w14:paraId="055BFC90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C38B7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C787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7A67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3C511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D544F" w14:paraId="332DEAC9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4DC8E" w14:textId="77777777" w:rsidR="00CD544F" w:rsidRDefault="00542C14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0EED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5DB0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D645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394F312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3DA90C" w14:textId="77777777" w:rsidR="00CD544F" w:rsidRDefault="00542C14">
      <w:pPr>
        <w:pStyle w:val="1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Сведения о составе семьи:</w:t>
      </w:r>
    </w:p>
    <w:p w14:paraId="4C8AEAFB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992"/>
        <w:gridCol w:w="709"/>
        <w:gridCol w:w="850"/>
        <w:gridCol w:w="850"/>
        <w:gridCol w:w="850"/>
        <w:gridCol w:w="851"/>
        <w:gridCol w:w="992"/>
        <w:gridCol w:w="850"/>
        <w:gridCol w:w="1952"/>
      </w:tblGrid>
      <w:tr w:rsidR="00CD544F" w14:paraId="4FA8DC81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6CD0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14:paraId="360C21EF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п\п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9469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037AB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46573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Степень родства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4CDCF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860A8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и место рождения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0DA70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A027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Место жительства (по паспорту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месту пребывания)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CB1E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иных доходах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0F44C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Реквизиты актовой записи о регистрации брака (номер, дата и наименование органа, составившего запись) -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</w:tr>
      <w:tr w:rsidR="00CD544F" w14:paraId="05BD32C9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02160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</w:p>
          <w:p w14:paraId="17AD118E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73878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432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677D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62053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2B193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30854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5F23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90FD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81A7F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44F" w14:paraId="11A4C12C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08C9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427D099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A65A9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AC355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483E5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4D74F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D9EC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9260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5891B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9961F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0D76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44F" w14:paraId="36EDE837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36948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A3AE71E" w14:textId="77777777" w:rsidR="00CD544F" w:rsidRDefault="00542C14">
            <w:pPr>
              <w:pStyle w:val="1"/>
              <w:ind w:left="-57" w:right="-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50C13C65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6C802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3BBFB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826B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34FC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C99E3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87A59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A7CDB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48CD6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BDF2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44F" w14:paraId="25DC5972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24D3C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D89ED08" w14:textId="77777777" w:rsidR="00CD544F" w:rsidRDefault="00542C14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14:paraId="5F573DDF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787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44381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E7B82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52DA6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52A38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19C48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54C40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B01C7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FF08F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44F" w14:paraId="3EC01E86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266F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AF36C2" w14:textId="77777777" w:rsidR="00CD544F" w:rsidRDefault="00542C14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14:paraId="4CD4806D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FA82C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359E7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CDC6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0C51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6FE6B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25B6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2A4F7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F5625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8AF0C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44F" w14:paraId="357A1637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FD93D" w14:textId="77777777" w:rsidR="00CD544F" w:rsidRDefault="00542C14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14:paraId="571DDBD7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F87A97D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DE6D9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DBC6B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22772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01156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5F0A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EEDED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A3EB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5C7D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0E551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D544F" w14:paraId="4662CA02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301E4" w14:textId="77777777" w:rsidR="00CD544F" w:rsidRDefault="00542C14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14:paraId="195C4D5D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510B1D8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362C3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0D4F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7DB62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008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981F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C377A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90D20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95B3E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E3277" w14:textId="77777777" w:rsidR="00CD544F" w:rsidRDefault="00CD544F">
            <w:pPr>
              <w:pStyle w:val="1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56EC9334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vertAlign w:val="superscript"/>
          <w:lang w:eastAsia="ru-RU"/>
        </w:rPr>
        <w:t>1</w:t>
      </w:r>
      <w:r>
        <w:rPr>
          <w:rFonts w:eastAsia="Times New Roman"/>
          <w:sz w:val="26"/>
          <w:szCs w:val="26"/>
          <w:lang w:eastAsia="ru-RU"/>
        </w:rPr>
        <w:t xml:space="preserve">В состав семьи включаются родитель (в том числе усыновитель), опекун ребенка, подавший заявление о назначении ежемесячной выплаты, его </w:t>
      </w:r>
      <w:r>
        <w:rPr>
          <w:rFonts w:eastAsia="Times New Roman"/>
          <w:sz w:val="26"/>
          <w:szCs w:val="26"/>
          <w:lang w:eastAsia="ru-RU"/>
        </w:rPr>
        <w:t>супруг, несовершеннолетние дети:</w:t>
      </w:r>
    </w:p>
    <w:p w14:paraId="4CD821FC" w14:textId="77777777" w:rsidR="00CD544F" w:rsidRDefault="00542C14">
      <w:pPr>
        <w:pStyle w:val="Default"/>
        <w:ind w:firstLine="709"/>
      </w:pPr>
      <w:r>
        <w:rPr>
          <w:rFonts w:eastAsia="Times New Roman"/>
          <w:sz w:val="26"/>
          <w:szCs w:val="26"/>
          <w:lang w:eastAsia="ru-RU"/>
        </w:rPr>
        <w:t>1) первой строкой указываются сведения о заявителе.</w:t>
      </w:r>
    </w:p>
    <w:p w14:paraId="1A9C9033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2) в графе «Степень родства» указывается одна из следующих категорий: мать, отец, супруг (супруга), несовершеннолетний ребенок, опекун.</w:t>
      </w:r>
    </w:p>
    <w:p w14:paraId="0354AB3B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Если степень родства – опекун, в об</w:t>
      </w:r>
      <w:r>
        <w:rPr>
          <w:rFonts w:eastAsia="Times New Roman"/>
          <w:sz w:val="26"/>
          <w:szCs w:val="26"/>
          <w:lang w:eastAsia="ru-RU"/>
        </w:rPr>
        <w:t>язательном порядке указывается ФИО опекаемого ребенка и реквизиты решения органа опеки и попечительства (номер, дата, кем выдано).</w:t>
      </w:r>
    </w:p>
    <w:p w14:paraId="62399A79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3) в графе «</w:t>
      </w:r>
      <w:proofErr w:type="gramStart"/>
      <w:r>
        <w:rPr>
          <w:rFonts w:eastAsia="Times New Roman"/>
          <w:sz w:val="26"/>
          <w:szCs w:val="26"/>
          <w:lang w:eastAsia="ru-RU"/>
        </w:rPr>
        <w:t>Документ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удостоверяющий личность» указывается тип документа, удостоверяющего личность: Паспорт гражданина РФ; Сви</w:t>
      </w:r>
      <w:r>
        <w:rPr>
          <w:rFonts w:eastAsia="Times New Roman"/>
          <w:sz w:val="26"/>
          <w:szCs w:val="26"/>
          <w:lang w:eastAsia="ru-RU"/>
        </w:rPr>
        <w:t>детельство о рождении; Временное удостоверение личности гражданина РФ; Военный билет.</w:t>
      </w:r>
    </w:p>
    <w:p w14:paraId="56E7FBF5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В обязательном порядке указывается серия, номер документа, дата выдачи, кем выдан.</w:t>
      </w:r>
    </w:p>
    <w:p w14:paraId="1CB9DB58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4) графы «Дата и место рождения», «Гражданство» заполняются на основании данных докумен</w:t>
      </w:r>
      <w:r>
        <w:rPr>
          <w:rFonts w:eastAsia="Times New Roman"/>
          <w:sz w:val="26"/>
          <w:szCs w:val="26"/>
          <w:lang w:eastAsia="ru-RU"/>
        </w:rPr>
        <w:t>та, удостоверяющего личность.</w:t>
      </w:r>
    </w:p>
    <w:p w14:paraId="212083AE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5) в графе «Место жительства»: для лиц, проживающих по месту регистрации, заполняются только данные об адресе по паспорту; для лиц, не проживающих по месту регистрации – заполняются два адреса: данные об адресе по паспорту и д</w:t>
      </w:r>
      <w:r>
        <w:rPr>
          <w:rFonts w:eastAsia="Times New Roman"/>
          <w:sz w:val="26"/>
          <w:szCs w:val="26"/>
          <w:lang w:eastAsia="ru-RU"/>
        </w:rPr>
        <w:t>анные об адресе по месту пребывания (фактического проживания).</w:t>
      </w:r>
    </w:p>
    <w:p w14:paraId="77687357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lastRenderedPageBreak/>
        <w:t>6) в графе «Сведения об иных доходах» указываются вид и размер доходов, которые не предусмотрены Перечнем документов (сведений), необходимых для назначения ежемесячной выплаты, утвержденным при</w:t>
      </w:r>
      <w:r>
        <w:rPr>
          <w:rFonts w:eastAsia="Times New Roman"/>
          <w:sz w:val="26"/>
          <w:szCs w:val="26"/>
          <w:lang w:eastAsia="ru-RU"/>
        </w:rPr>
        <w:t>ложением № 2 к Порядку, утвержденному постановлением Правительства Российской Федерации от 31 марта 2020 г. № 384.</w:t>
      </w:r>
    </w:p>
    <w:p w14:paraId="7D1DB53B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К иным доходам относятся:</w:t>
      </w:r>
    </w:p>
    <w:p w14:paraId="77BE9689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стипендии, выплачиваемые лицам, обучающимся в профессиональных образовательных организациях и образовательных орган</w:t>
      </w:r>
      <w:r>
        <w:rPr>
          <w:rFonts w:eastAsia="Times New Roman"/>
          <w:sz w:val="26"/>
          <w:szCs w:val="26"/>
          <w:lang w:eastAsia="ru-RU"/>
        </w:rPr>
        <w:t>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</w:t>
      </w:r>
      <w:r>
        <w:rPr>
          <w:rFonts w:eastAsia="Times New Roman"/>
          <w:sz w:val="26"/>
          <w:szCs w:val="26"/>
          <w:lang w:eastAsia="ru-RU"/>
        </w:rPr>
        <w:t>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65A1FA95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алименты;</w:t>
      </w:r>
    </w:p>
    <w:p w14:paraId="121706DD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компенсации, выплачиваемые государственным органом или общественным объединением за время исполнения</w:t>
      </w:r>
      <w:r>
        <w:rPr>
          <w:rFonts w:eastAsia="Times New Roman"/>
          <w:sz w:val="26"/>
          <w:szCs w:val="26"/>
          <w:lang w:eastAsia="ru-RU"/>
        </w:rPr>
        <w:t xml:space="preserve"> государственных или общественных обязанностей.</w:t>
      </w:r>
    </w:p>
    <w:p w14:paraId="186F12DF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Размер доходов указывается за последние 12 календарных месяцев, предшествующих 6 календарным месяцам перед месяцем подачи заявления о назначении ежемесячной выплаты.</w:t>
      </w:r>
    </w:p>
    <w:p w14:paraId="7833AC88" w14:textId="77777777" w:rsidR="00CD544F" w:rsidRDefault="00542C14">
      <w:pPr>
        <w:pStyle w:val="Default"/>
        <w:ind w:firstLine="709"/>
        <w:jc w:val="both"/>
      </w:pPr>
      <w:r>
        <w:rPr>
          <w:rFonts w:eastAsia="Times New Roman"/>
          <w:sz w:val="26"/>
          <w:szCs w:val="26"/>
          <w:lang w:eastAsia="ru-RU"/>
        </w:rPr>
        <w:t>Например, при обращении в мае 2020 года, у</w:t>
      </w:r>
      <w:r>
        <w:rPr>
          <w:rFonts w:eastAsia="Times New Roman"/>
          <w:sz w:val="26"/>
          <w:szCs w:val="26"/>
          <w:lang w:eastAsia="ru-RU"/>
        </w:rPr>
        <w:t>казываются доходы за период с ноября 2018 года по октябрь 2019 года.</w:t>
      </w:r>
    </w:p>
    <w:p w14:paraId="716ECE19" w14:textId="77777777" w:rsidR="00CD544F" w:rsidRDefault="00542C14">
      <w:pPr>
        <w:pStyle w:val="Standard"/>
        <w:ind w:firstLine="709"/>
        <w:jc w:val="both"/>
      </w:pPr>
      <w:r>
        <w:rPr>
          <w:color w:val="000000"/>
          <w:sz w:val="26"/>
          <w:szCs w:val="26"/>
        </w:rPr>
        <w:t>7) В графе «Реквизиты актовой записи о регистрации брака (номер, дата и наименование органа, составившего запись) - для супруга» вносятся данные о регистрации брака на основании свидетель</w:t>
      </w:r>
      <w:r>
        <w:rPr>
          <w:color w:val="000000"/>
          <w:sz w:val="26"/>
          <w:szCs w:val="26"/>
        </w:rPr>
        <w:t>ства о регистрации брака.</w:t>
      </w:r>
    </w:p>
    <w:p w14:paraId="42E5761D" w14:textId="77777777" w:rsidR="00CD544F" w:rsidRDefault="00542C14">
      <w:pPr>
        <w:pStyle w:val="1"/>
        <w:ind w:firstLine="709"/>
        <w:jc w:val="both"/>
      </w:pPr>
      <w:r>
        <w:rPr>
          <w:noProof/>
          <w:lang w:eastAsia="ru-RU" w:bidi="ar-SA"/>
        </w:rPr>
        <w:drawing>
          <wp:inline distT="0" distB="0" distL="0" distR="0" wp14:anchorId="3958119A" wp14:editId="02A8013D">
            <wp:extent cx="179643" cy="240121"/>
            <wp:effectExtent l="0" t="0" r="0" b="7529"/>
            <wp:docPr id="1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3" cy="240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Ежемесячную выплату прошу выплачивать через кредитную организацию:</w:t>
      </w:r>
    </w:p>
    <w:p w14:paraId="77F11910" w14:textId="77777777" w:rsidR="00CD544F" w:rsidRDefault="00CD544F">
      <w:pPr>
        <w:pStyle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gjdgxs"/>
      <w:bookmarkEnd w:id="0"/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4"/>
        <w:gridCol w:w="4333"/>
      </w:tblGrid>
      <w:tr w:rsidR="00CD544F" w14:paraId="232A9788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758B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кредитной организации</w:t>
            </w:r>
          </w:p>
          <w:p w14:paraId="0AB943B8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7A4D1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544F" w14:paraId="114E5F93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3F953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БИК кредитной организации</w:t>
            </w:r>
          </w:p>
          <w:p w14:paraId="1780C0DE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3C4B6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544F" w14:paraId="3990D2FD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3BA2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ИНН кредитной организации</w:t>
            </w:r>
          </w:p>
          <w:p w14:paraId="71BD764A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D6D1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544F" w14:paraId="0931438B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AFD32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КПП кредитной организации</w:t>
            </w:r>
          </w:p>
          <w:p w14:paraId="4ED00D01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AECA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544F" w14:paraId="6E597DDC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8DBE6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Номер счета заявителя</w:t>
            </w:r>
          </w:p>
        </w:tc>
        <w:tc>
          <w:tcPr>
            <w:tcW w:w="4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8ED6F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A3E4626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161FDB" w14:textId="77777777" w:rsidR="00CD544F" w:rsidRDefault="00542C14">
      <w:pPr>
        <w:pStyle w:val="1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Или:</w:t>
      </w:r>
    </w:p>
    <w:p w14:paraId="65D0FEBB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C93489" w14:textId="77777777" w:rsidR="00CD544F" w:rsidRDefault="00542C14">
      <w:pPr>
        <w:pStyle w:val="1"/>
        <w:jc w:val="both"/>
      </w:pPr>
      <w:r>
        <w:rPr>
          <w:noProof/>
          <w:lang w:eastAsia="ru-RU" w:bidi="ar-SA"/>
        </w:rPr>
        <w:drawing>
          <wp:inline distT="0" distB="0" distL="0" distR="0" wp14:anchorId="02442ECC" wp14:editId="0CC3ECFB">
            <wp:extent cx="179643" cy="240121"/>
            <wp:effectExtent l="0" t="0" r="0" b="7529"/>
            <wp:docPr id="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643" cy="240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Ежемесячную выплату прошу выплачивать через почтовое отделение:</w:t>
      </w:r>
    </w:p>
    <w:p w14:paraId="4AF13520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5352"/>
      </w:tblGrid>
      <w:tr w:rsidR="00CD544F" w14:paraId="5196D1E1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DFCC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 получателя</w:t>
            </w:r>
          </w:p>
          <w:p w14:paraId="0489606B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48B0A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D544F" w14:paraId="3CBD6C1F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E7703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Номер почтового отделения</w:t>
            </w:r>
          </w:p>
        </w:tc>
        <w:tc>
          <w:tcPr>
            <w:tcW w:w="5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280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9E9B003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123942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72B6E78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2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0"/>
        <w:gridCol w:w="739"/>
        <w:gridCol w:w="2327"/>
        <w:gridCol w:w="513"/>
        <w:gridCol w:w="423"/>
        <w:gridCol w:w="535"/>
        <w:gridCol w:w="1453"/>
        <w:gridCol w:w="1623"/>
        <w:gridCol w:w="754"/>
      </w:tblGrid>
      <w:tr w:rsidR="00CD544F" w14:paraId="7CEA7B12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D519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10251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"__"</w:t>
            </w:r>
          </w:p>
        </w:tc>
        <w:tc>
          <w:tcPr>
            <w:tcW w:w="2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95EC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E56EE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93EB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85B3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1EA02" w14:textId="77777777" w:rsidR="00CD544F" w:rsidRDefault="00542C14">
            <w:pPr>
              <w:pStyle w:val="1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Подпись заявителя</w:t>
            </w:r>
          </w:p>
        </w:tc>
        <w:tc>
          <w:tcPr>
            <w:tcW w:w="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4198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0293B" w14:textId="77777777" w:rsidR="00CD544F" w:rsidRDefault="00CD544F">
            <w:pPr>
              <w:pStyle w:val="1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A805C0C" w14:textId="77777777" w:rsidR="00CD544F" w:rsidRDefault="00CD544F">
      <w:pPr>
        <w:pStyle w:val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30j0zll"/>
      <w:bookmarkEnd w:id="1"/>
    </w:p>
    <w:sectPr w:rsidR="00CD544F">
      <w:pgSz w:w="11906" w:h="16838"/>
      <w:pgMar w:top="908" w:right="624" w:bottom="62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AF5B" w14:textId="77777777" w:rsidR="00542C14" w:rsidRDefault="00542C14">
      <w:r>
        <w:separator/>
      </w:r>
    </w:p>
  </w:endnote>
  <w:endnote w:type="continuationSeparator" w:id="0">
    <w:p w14:paraId="5CE3B639" w14:textId="77777777" w:rsidR="00542C14" w:rsidRDefault="0054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7C446" w14:textId="77777777" w:rsidR="00542C14" w:rsidRDefault="00542C14">
      <w:r>
        <w:rPr>
          <w:color w:val="000000"/>
        </w:rPr>
        <w:separator/>
      </w:r>
    </w:p>
  </w:footnote>
  <w:footnote w:type="continuationSeparator" w:id="0">
    <w:p w14:paraId="4EF359F9" w14:textId="77777777" w:rsidR="00542C14" w:rsidRDefault="00542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22CCE"/>
    <w:multiLevelType w:val="multilevel"/>
    <w:tmpl w:val="1CE6E4F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9BD557C"/>
    <w:multiLevelType w:val="multilevel"/>
    <w:tmpl w:val="817ACD22"/>
    <w:styleLink w:val="WWNum3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2" w15:restartNumberingAfterBreak="0">
    <w:nsid w:val="62790B07"/>
    <w:multiLevelType w:val="multilevel"/>
    <w:tmpl w:val="720222E8"/>
    <w:styleLink w:val="WW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3" w15:restartNumberingAfterBreak="0">
    <w:nsid w:val="67347DC4"/>
    <w:multiLevelType w:val="multilevel"/>
    <w:tmpl w:val="220EC68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544F"/>
    <w:rsid w:val="000005F8"/>
    <w:rsid w:val="00542C14"/>
    <w:rsid w:val="00C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748"/>
  <w15:docId w15:val="{4D0D6C53-FB7D-44A9-B969-438B90A4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8"/>
    </w:r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eastAsia="Microsoft YaHei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List Paragraph"/>
    <w:basedOn w:val="Standard"/>
    <w:pPr>
      <w:overflowPunct w:val="0"/>
      <w:ind w:left="720"/>
    </w:pPr>
    <w:rPr>
      <w:rFonts w:eastAsia="Calibri"/>
      <w:szCs w:val="22"/>
      <w:lang w:eastAsia="en-US"/>
    </w:rPr>
  </w:style>
  <w:style w:type="paragraph" w:customStyle="1" w:styleId="1">
    <w:name w:val="Обычный1"/>
    <w:pPr>
      <w:widowControl/>
      <w:suppressAutoHyphens/>
    </w:pPr>
    <w:rPr>
      <w:rFonts w:ascii="Times" w:eastAsia="Times" w:hAnsi="Times" w:cs="Times"/>
    </w:rPr>
  </w:style>
  <w:style w:type="paragraph" w:customStyle="1" w:styleId="Default">
    <w:name w:val="Default"/>
    <w:pPr>
      <w:widowControl/>
      <w:suppressAutoHyphens/>
    </w:pPr>
    <w:rPr>
      <w:rFonts w:cs="Calibri"/>
      <w:color w:val="000000"/>
      <w:lang w:eastAsia="en-US"/>
    </w:rPr>
  </w:style>
  <w:style w:type="paragraph" w:styleId="aa">
    <w:name w:val="footnote text"/>
    <w:basedOn w:val="Standard"/>
    <w:pPr>
      <w:overflowPunct w:val="0"/>
    </w:pPr>
    <w:rPr>
      <w:sz w:val="20"/>
    </w:rPr>
  </w:style>
  <w:style w:type="paragraph" w:styleId="ab">
    <w:name w:val="annotation text"/>
    <w:basedOn w:val="Standard"/>
    <w:pPr>
      <w:overflowPunct w:val="0"/>
    </w:pPr>
    <w:rPr>
      <w:sz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c">
    <w:name w:val="page number"/>
    <w:basedOn w:val="a0"/>
  </w:style>
  <w:style w:type="character" w:styleId="ad">
    <w:name w:val="FollowedHyperlink"/>
    <w:rPr>
      <w:color w:val="800080"/>
      <w:u w:val="single"/>
    </w:rPr>
  </w:style>
  <w:style w:type="character" w:customStyle="1" w:styleId="ae">
    <w:name w:val="Нижний колонтитул Знак"/>
    <w:rPr>
      <w:rFonts w:ascii="Times New Roman" w:hAnsi="Times New Roman"/>
      <w:sz w:val="28"/>
    </w:rPr>
  </w:style>
  <w:style w:type="character" w:customStyle="1" w:styleId="af">
    <w:name w:val="Текст сноски Знак"/>
    <w:basedOn w:val="a0"/>
    <w:rPr>
      <w:rFonts w:ascii="Times New Roman" w:hAnsi="Times New Roman"/>
    </w:rPr>
  </w:style>
  <w:style w:type="character" w:styleId="af0">
    <w:name w:val="annotation reference"/>
    <w:basedOn w:val="a0"/>
    <w:rPr>
      <w:rFonts w:cs="Times New Roman"/>
      <w:sz w:val="16"/>
      <w:szCs w:val="16"/>
    </w:rPr>
  </w:style>
  <w:style w:type="character" w:customStyle="1" w:styleId="af1">
    <w:name w:val="Текст примечания Знак"/>
    <w:basedOn w:val="a0"/>
    <w:rPr>
      <w:rFonts w:ascii="Times New Roman" w:hAnsi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3567</Characters>
  <Application>Microsoft Office Word</Application>
  <DocSecurity>0</DocSecurity>
  <Lines>29</Lines>
  <Paragraphs>8</Paragraphs>
  <ScaleCrop>false</ScaleCrop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Забелин Антон</cp:lastModifiedBy>
  <cp:revision>2</cp:revision>
  <cp:lastPrinted>2020-04-30T12:05:00Z</cp:lastPrinted>
  <dcterms:created xsi:type="dcterms:W3CDTF">2020-05-07T07:31:00Z</dcterms:created>
  <dcterms:modified xsi:type="dcterms:W3CDTF">2020-05-07T07:31:00Z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ContentTypeId">
    <vt:lpwstr>0x010100DDAE7C60F7CAAB4F900350D7D997C22F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INSTALL_ID">
    <vt:lpwstr>34115</vt:lpwstr>
  </property>
  <property fmtid="{D5CDD505-2E9C-101B-9397-08002B2CF9AE}" pid="8" name="LinksUpToDate">
    <vt:bool>false</vt:bool>
  </property>
  <property fmtid="{D5CDD505-2E9C-101B-9397-08002B2CF9AE}" pid="9" name="Manager">
    <vt:lpwstr>Иванов Г.В.</vt:lpwstr>
  </property>
  <property fmtid="{D5CDD505-2E9C-101B-9397-08002B2CF9AE}" pid="10" name="SYS_CODE_DIRECTUM">
    <vt:lpwstr>DIRECTUM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Заголовок">
    <vt:lpwstr>Об организации предоставления ежемесячной денежной выплаты на ребенка в возрасте от 3 до 7 лет включительно</vt:lpwstr>
  </property>
  <property fmtid="{D5CDD505-2E9C-101B-9397-08002B2CF9AE}" pid="14" name="ИД">
    <vt:lpwstr>13380436</vt:lpwstr>
  </property>
  <property fmtid="{D5CDD505-2E9C-101B-9397-08002B2CF9AE}" pid="15" name="На №">
    <vt:lpwstr> </vt:lpwstr>
  </property>
  <property fmtid="{D5CDD505-2E9C-101B-9397-08002B2CF9AE}" pid="16" name="Номер версии">
    <vt:lpwstr>1</vt:lpwstr>
  </property>
  <property fmtid="{D5CDD505-2E9C-101B-9397-08002B2CF9AE}" pid="17" name="Р*Исполнитель...*ИОФамилия">
    <vt:lpwstr>[ИОФамилия]</vt:lpwstr>
  </property>
  <property fmtid="{D5CDD505-2E9C-101B-9397-08002B2CF9AE}" pid="18" name="Р*Исполнитель...*Телефон">
    <vt:lpwstr>400318</vt:lpwstr>
  </property>
  <property fmtid="{D5CDD505-2E9C-101B-9397-08002B2CF9AE}" pid="19" name="Р*Исполнитель...*Фамилия И.О.">
    <vt:lpwstr>Васильева Ольга Романовна</vt:lpwstr>
  </property>
  <property fmtid="{D5CDD505-2E9C-101B-9397-08002B2CF9AE}" pid="20" name="Р*Подписант...*Должность">
    <vt:lpwstr>Заместитель директора департамента</vt:lpwstr>
  </property>
  <property fmtid="{D5CDD505-2E9C-101B-9397-08002B2CF9AE}" pid="21" name="Р*Подписант...*ИОФамилия">
    <vt:lpwstr>А.Г. Шабалин</vt:lpwstr>
  </property>
  <property fmtid="{D5CDD505-2E9C-101B-9397-08002B2CF9AE}" pid="22" name="от">
    <vt:lpwstr> </vt:lpwstr>
  </property>
</Properties>
</file>